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7D6" w:rsidRPr="00DC3B2B" w:rsidRDefault="00DD4826" w:rsidP="00CF77D6">
      <w:pPr>
        <w:rPr>
          <w:b/>
          <w:sz w:val="36"/>
          <w:szCs w:val="36"/>
        </w:rPr>
      </w:pPr>
      <w:r>
        <w:rPr>
          <w:b/>
          <w:sz w:val="36"/>
          <w:szCs w:val="36"/>
        </w:rPr>
        <w:t xml:space="preserve">Kommunstyrelsens </w:t>
      </w:r>
      <w:r w:rsidR="00CF77D6" w:rsidRPr="00DC3B2B">
        <w:rPr>
          <w:b/>
          <w:sz w:val="36"/>
          <w:szCs w:val="36"/>
        </w:rPr>
        <w:t>Internkontrollplan 202</w:t>
      </w:r>
      <w:r w:rsidR="00CF77D6">
        <w:rPr>
          <w:b/>
          <w:sz w:val="36"/>
          <w:szCs w:val="36"/>
        </w:rPr>
        <w:t>3</w:t>
      </w:r>
    </w:p>
    <w:p w:rsidR="00CF77D6" w:rsidRPr="00DC3B2B" w:rsidRDefault="00CF77D6" w:rsidP="00CF77D6">
      <w:pPr>
        <w:rPr>
          <w:rFonts w:ascii="Arial" w:hAnsi="Arial" w:cs="Arial"/>
          <w:b/>
          <w:sz w:val="24"/>
          <w:szCs w:val="24"/>
        </w:rPr>
      </w:pPr>
      <w:r w:rsidRPr="00DC3B2B">
        <w:rPr>
          <w:rFonts w:ascii="Arial" w:hAnsi="Arial" w:cs="Arial"/>
          <w:b/>
          <w:sz w:val="24"/>
          <w:szCs w:val="24"/>
        </w:rPr>
        <w:t>Inledning</w:t>
      </w:r>
    </w:p>
    <w:p w:rsidR="00CF77D6" w:rsidRPr="00DC3B2B" w:rsidRDefault="00CF77D6" w:rsidP="00CF77D6">
      <w:pPr>
        <w:rPr>
          <w:rFonts w:ascii="Arial" w:hAnsi="Arial" w:cs="Arial"/>
          <w:sz w:val="24"/>
          <w:szCs w:val="24"/>
        </w:rPr>
      </w:pPr>
      <w:r w:rsidRPr="00DC3B2B">
        <w:rPr>
          <w:rFonts w:ascii="Arial" w:hAnsi="Arial" w:cs="Arial"/>
          <w:sz w:val="24"/>
          <w:szCs w:val="24"/>
        </w:rPr>
        <w:t>Kommunstyrelsen beslutade 2017</w:t>
      </w:r>
      <w:r w:rsidR="00AD4367">
        <w:rPr>
          <w:rFonts w:ascii="Arial" w:hAnsi="Arial" w:cs="Arial"/>
          <w:sz w:val="24"/>
          <w:szCs w:val="24"/>
        </w:rPr>
        <w:t>-</w:t>
      </w:r>
      <w:r w:rsidRPr="00DC3B2B">
        <w:rPr>
          <w:rFonts w:ascii="Arial" w:hAnsi="Arial" w:cs="Arial"/>
          <w:sz w:val="24"/>
          <w:szCs w:val="24"/>
        </w:rPr>
        <w:t>05-</w:t>
      </w:r>
      <w:proofErr w:type="gramStart"/>
      <w:r w:rsidRPr="00DC3B2B">
        <w:rPr>
          <w:rFonts w:ascii="Arial" w:hAnsi="Arial" w:cs="Arial"/>
          <w:sz w:val="24"/>
          <w:szCs w:val="24"/>
        </w:rPr>
        <w:t>08,§</w:t>
      </w:r>
      <w:proofErr w:type="gramEnd"/>
      <w:r w:rsidRPr="00DC3B2B">
        <w:rPr>
          <w:rFonts w:ascii="Arial" w:hAnsi="Arial" w:cs="Arial"/>
          <w:sz w:val="24"/>
          <w:szCs w:val="24"/>
        </w:rPr>
        <w:t xml:space="preserve"> 59 om ”Riktlinjer för internkontroll”. Riktlinjerna beskriver hur internkontrollarbetet ska bedrivas och hur modellen för risk och väsentlighet hanteras. De beskriver också ansvars- och rapporteringsfrågorna. Internkontrollplanerna ska enligt riktlinjern</w:t>
      </w:r>
      <w:bookmarkStart w:id="0" w:name="_GoBack"/>
      <w:bookmarkEnd w:id="0"/>
      <w:r w:rsidRPr="00DC3B2B">
        <w:rPr>
          <w:rFonts w:ascii="Arial" w:hAnsi="Arial" w:cs="Arial"/>
          <w:sz w:val="24"/>
          <w:szCs w:val="24"/>
        </w:rPr>
        <w:t>a avse en tvåårsperiod. Internkontrollplaner ska finnas på varje sektor och på kommungemensam nivå. Rapportering ska ske regelbundet till utskotten under verksamhetsåret. Kommundirektören skriver en årlig internkontrollrapport</w:t>
      </w:r>
      <w:r>
        <w:rPr>
          <w:rFonts w:ascii="Arial" w:hAnsi="Arial" w:cs="Arial"/>
          <w:sz w:val="24"/>
          <w:szCs w:val="24"/>
        </w:rPr>
        <w:t>.</w:t>
      </w:r>
    </w:p>
    <w:p w:rsidR="00CF77D6" w:rsidRPr="00DC3B2B" w:rsidRDefault="00CF77D6" w:rsidP="00CF77D6">
      <w:pPr>
        <w:rPr>
          <w:rFonts w:ascii="Arial" w:hAnsi="Arial" w:cs="Arial"/>
          <w:b/>
          <w:sz w:val="24"/>
          <w:szCs w:val="24"/>
        </w:rPr>
      </w:pPr>
      <w:r w:rsidRPr="00DC3B2B">
        <w:rPr>
          <w:rFonts w:ascii="Arial" w:hAnsi="Arial" w:cs="Arial"/>
          <w:b/>
          <w:sz w:val="24"/>
          <w:szCs w:val="24"/>
        </w:rPr>
        <w:t>Kontrollmoment</w:t>
      </w:r>
    </w:p>
    <w:p w:rsidR="00CF77D6" w:rsidRPr="00DC3B2B" w:rsidRDefault="00CF77D6" w:rsidP="00CF77D6">
      <w:pPr>
        <w:rPr>
          <w:rFonts w:ascii="Arial" w:hAnsi="Arial" w:cs="Arial"/>
          <w:sz w:val="24"/>
          <w:szCs w:val="24"/>
        </w:rPr>
      </w:pPr>
      <w:r w:rsidRPr="00DC3B2B">
        <w:rPr>
          <w:rFonts w:ascii="Arial" w:hAnsi="Arial" w:cs="Arial"/>
          <w:sz w:val="24"/>
          <w:szCs w:val="24"/>
        </w:rPr>
        <w:t>Sannolikhet och konsekvens bedöms efter fyrgradiga skalor där 1 är låg och 4 mycket hög.</w:t>
      </w:r>
      <w:r>
        <w:rPr>
          <w:rFonts w:ascii="Arial" w:hAnsi="Arial" w:cs="Arial"/>
          <w:sz w:val="24"/>
          <w:szCs w:val="24"/>
        </w:rPr>
        <w:t xml:space="preserve"> </w:t>
      </w:r>
    </w:p>
    <w:p w:rsidR="00CF77D6" w:rsidRPr="00DC3B2B" w:rsidRDefault="00CF77D6" w:rsidP="00CF77D6">
      <w:pPr>
        <w:rPr>
          <w:rFonts w:ascii="Arial" w:hAnsi="Arial" w:cs="Arial"/>
          <w:b/>
        </w:rPr>
      </w:pPr>
    </w:p>
    <w:p w:rsidR="00CF77D6" w:rsidRPr="00DC3B2B" w:rsidRDefault="00CF77D6" w:rsidP="00CF77D6">
      <w:pPr>
        <w:rPr>
          <w:rFonts w:ascii="Arial" w:hAnsi="Arial" w:cs="Arial"/>
          <w:b/>
          <w:sz w:val="24"/>
          <w:szCs w:val="24"/>
        </w:rPr>
      </w:pPr>
      <w:r w:rsidRPr="00DC3B2B">
        <w:rPr>
          <w:rFonts w:ascii="Arial" w:hAnsi="Arial" w:cs="Arial"/>
          <w:b/>
          <w:sz w:val="24"/>
          <w:szCs w:val="24"/>
        </w:rPr>
        <w:t>Att handlingsplanen gällande arbetsmiljö inte genomförs och målsättningar inte uppnås.</w:t>
      </w:r>
      <w:r>
        <w:rPr>
          <w:rFonts w:ascii="Arial" w:hAnsi="Arial" w:cs="Arial"/>
          <w:b/>
          <w:sz w:val="24"/>
          <w:szCs w:val="24"/>
        </w:rPr>
        <w:t xml:space="preserve"> (6)</w:t>
      </w:r>
      <w:r w:rsidR="00A77FE6">
        <w:rPr>
          <w:rFonts w:ascii="Arial" w:hAnsi="Arial" w:cs="Arial"/>
          <w:b/>
          <w:sz w:val="24"/>
          <w:szCs w:val="24"/>
        </w:rPr>
        <w:t xml:space="preserve"> </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2/3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Personalchef</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Kontinuerlig uppföljning i LGR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p>
    <w:p w:rsidR="002F4AFD" w:rsidRDefault="002F4AFD" w:rsidP="002F4AFD">
      <w:r>
        <w:rPr>
          <w:rFonts w:ascii="Arial" w:hAnsi="Arial" w:cs="Arial"/>
        </w:rPr>
        <w:t xml:space="preserve">Sannolikheten bedöms som låg då arbetet följs upp i samverkanssystemet. </w:t>
      </w:r>
    </w:p>
    <w:p w:rsidR="002F4AFD" w:rsidRDefault="002F4AFD" w:rsidP="002F4AFD">
      <w:r>
        <w:rPr>
          <w:rFonts w:ascii="Arial" w:hAnsi="Arial" w:cs="Arial"/>
        </w:rPr>
        <w:t>Konsekvensen bedöms som kännbar då brister i arbetsmiljöarbetet kan leda till sämre hållbarhet i arbetslivet vilket ger kommunen ökade kostnader för frånvaro och individuella konsekvenser för medarbetarna.</w:t>
      </w:r>
    </w:p>
    <w:p w:rsidR="0031646A" w:rsidRDefault="0031646A" w:rsidP="00CF77D6">
      <w:pPr>
        <w:rPr>
          <w:rFonts w:ascii="Arial" w:hAnsi="Arial" w:cs="Arial"/>
          <w:b/>
          <w:sz w:val="24"/>
          <w:szCs w:val="24"/>
        </w:rPr>
      </w:pPr>
    </w:p>
    <w:p w:rsidR="00CF77D6" w:rsidRPr="00DC3B2B" w:rsidRDefault="00CF77D6" w:rsidP="00CF77D6">
      <w:pPr>
        <w:rPr>
          <w:rFonts w:ascii="Arial" w:hAnsi="Arial" w:cs="Arial"/>
          <w:b/>
          <w:sz w:val="24"/>
          <w:szCs w:val="24"/>
        </w:rPr>
      </w:pPr>
      <w:r w:rsidRPr="00DC3B2B">
        <w:rPr>
          <w:rFonts w:ascii="Arial" w:hAnsi="Arial" w:cs="Arial"/>
          <w:b/>
          <w:sz w:val="24"/>
          <w:szCs w:val="24"/>
        </w:rPr>
        <w:t>Att politiskt fattade beslut inte verkställs</w:t>
      </w:r>
      <w:r>
        <w:rPr>
          <w:rFonts w:ascii="Arial" w:hAnsi="Arial" w:cs="Arial"/>
          <w:b/>
          <w:sz w:val="24"/>
          <w:szCs w:val="24"/>
        </w:rPr>
        <w:t xml:space="preserve"> (6)</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2/3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Kommundirektör</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Genomgång av politiska uppdrag 2 ggr/år.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KS</w:t>
      </w:r>
    </w:p>
    <w:p w:rsidR="00CF77D6" w:rsidRDefault="00CF77D6" w:rsidP="00CF77D6">
      <w:pPr>
        <w:rPr>
          <w:rFonts w:ascii="Arial" w:hAnsi="Arial" w:cs="Arial"/>
        </w:rPr>
      </w:pPr>
    </w:p>
    <w:p w:rsidR="00CF77D6" w:rsidRDefault="00CF77D6" w:rsidP="00CF77D6">
      <w:pPr>
        <w:rPr>
          <w:rFonts w:ascii="Arial" w:hAnsi="Arial" w:cs="Arial"/>
        </w:rPr>
      </w:pPr>
      <w:r>
        <w:rPr>
          <w:rFonts w:ascii="Arial" w:hAnsi="Arial" w:cs="Arial"/>
        </w:rPr>
        <w:t>Sannolikheten bedöms som låg då rutiner för uppföljning och kontroll har förstärkts. Dock har avvikelser förekommit.</w:t>
      </w:r>
    </w:p>
    <w:p w:rsidR="00CF77D6" w:rsidRPr="00DC3B2B" w:rsidRDefault="00CF77D6" w:rsidP="00CF77D6">
      <w:pPr>
        <w:rPr>
          <w:rFonts w:ascii="Arial" w:hAnsi="Arial" w:cs="Arial"/>
        </w:rPr>
      </w:pPr>
      <w:r>
        <w:rPr>
          <w:rFonts w:ascii="Arial" w:hAnsi="Arial" w:cs="Arial"/>
        </w:rPr>
        <w:t>Konsekvensen bedöms som kännbar om beslut inte verkställs eller där verkställigheten dröjer.</w:t>
      </w:r>
    </w:p>
    <w:p w:rsidR="00CF77D6" w:rsidRPr="00DC3B2B" w:rsidRDefault="00CF77D6" w:rsidP="00CF77D6">
      <w:pPr>
        <w:rPr>
          <w:rFonts w:ascii="Arial" w:hAnsi="Arial" w:cs="Arial"/>
          <w:b/>
          <w:sz w:val="24"/>
          <w:szCs w:val="24"/>
        </w:rPr>
      </w:pPr>
      <w:r w:rsidRPr="00DC3B2B">
        <w:rPr>
          <w:rFonts w:ascii="Arial" w:hAnsi="Arial" w:cs="Arial"/>
          <w:b/>
          <w:sz w:val="24"/>
          <w:szCs w:val="24"/>
        </w:rPr>
        <w:lastRenderedPageBreak/>
        <w:t>Att leverantörs-/ramavtal</w:t>
      </w:r>
      <w:r w:rsidR="008D1DDD">
        <w:rPr>
          <w:rFonts w:ascii="Arial" w:hAnsi="Arial" w:cs="Arial"/>
          <w:b/>
          <w:sz w:val="24"/>
          <w:szCs w:val="24"/>
        </w:rPr>
        <w:t xml:space="preserve"> ej följs</w:t>
      </w:r>
      <w:r>
        <w:rPr>
          <w:rFonts w:ascii="Arial" w:hAnsi="Arial" w:cs="Arial"/>
          <w:b/>
          <w:sz w:val="24"/>
          <w:szCs w:val="24"/>
        </w:rPr>
        <w:t xml:space="preserve"> (12)</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r>
      <w:r>
        <w:rPr>
          <w:rFonts w:ascii="Arial" w:hAnsi="Arial" w:cs="Arial"/>
        </w:rPr>
        <w:t>4</w:t>
      </w:r>
      <w:r w:rsidRPr="00DC3B2B">
        <w:rPr>
          <w:rFonts w:ascii="Arial" w:hAnsi="Arial" w:cs="Arial"/>
        </w:rPr>
        <w:t>/3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 xml:space="preserve">Ekonomienheten </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Årliga stickprov av fakturor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p>
    <w:p w:rsidR="00CF77D6" w:rsidRDefault="00CF77D6" w:rsidP="00CF77D6">
      <w:pPr>
        <w:rPr>
          <w:rFonts w:ascii="Arial" w:hAnsi="Arial" w:cs="Arial"/>
        </w:rPr>
      </w:pPr>
      <w:r>
        <w:rPr>
          <w:rFonts w:ascii="Arial" w:hAnsi="Arial" w:cs="Arial"/>
        </w:rPr>
        <w:t>Sannolikheten bedöms som hög. Tidigare kontroller och stickprov har visat på hög avtalstrohet men mängden avrop och inköp gör att risken för felhanteringar blir hög.</w:t>
      </w:r>
    </w:p>
    <w:p w:rsidR="00CF77D6" w:rsidRPr="00DC3B2B" w:rsidRDefault="00CF77D6" w:rsidP="00CF77D6">
      <w:pPr>
        <w:rPr>
          <w:rFonts w:ascii="Arial" w:hAnsi="Arial" w:cs="Arial"/>
        </w:rPr>
      </w:pPr>
      <w:r>
        <w:rPr>
          <w:rFonts w:ascii="Arial" w:hAnsi="Arial" w:cs="Arial"/>
        </w:rPr>
        <w:t>Konsekvensen bedöms som kännbar då avtalsbrott kan leda till betydande konsekvenser och skadestånd för kommunen.</w:t>
      </w:r>
    </w:p>
    <w:p w:rsidR="00CF77D6" w:rsidRDefault="00CF77D6" w:rsidP="00CF77D6">
      <w:pPr>
        <w:rPr>
          <w:rFonts w:ascii="Arial" w:hAnsi="Arial" w:cs="Arial"/>
        </w:rPr>
      </w:pPr>
    </w:p>
    <w:p w:rsidR="00CF77D6" w:rsidRPr="00DC3B2B" w:rsidRDefault="00CF77D6" w:rsidP="00CF77D6">
      <w:pPr>
        <w:rPr>
          <w:rFonts w:ascii="Arial" w:hAnsi="Arial" w:cs="Arial"/>
          <w:b/>
          <w:sz w:val="24"/>
          <w:szCs w:val="24"/>
        </w:rPr>
      </w:pPr>
      <w:r w:rsidRPr="00DC3B2B">
        <w:rPr>
          <w:rFonts w:ascii="Arial" w:hAnsi="Arial" w:cs="Arial"/>
          <w:b/>
          <w:sz w:val="24"/>
          <w:szCs w:val="24"/>
        </w:rPr>
        <w:t>Att otillåten direktupphandling sker</w:t>
      </w:r>
      <w:r>
        <w:rPr>
          <w:rFonts w:ascii="Arial" w:hAnsi="Arial" w:cs="Arial"/>
          <w:b/>
          <w:sz w:val="24"/>
          <w:szCs w:val="24"/>
        </w:rPr>
        <w:t xml:space="preserve"> (9)</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3/3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 xml:space="preserve">Ekonomienheten </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Årlig genomgång av reskontra</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p>
    <w:p w:rsidR="00CF77D6" w:rsidRDefault="00CF77D6" w:rsidP="00CF77D6">
      <w:pPr>
        <w:rPr>
          <w:rFonts w:ascii="Arial" w:hAnsi="Arial" w:cs="Arial"/>
        </w:rPr>
      </w:pPr>
      <w:bookmarkStart w:id="1" w:name="_Hlk68161097"/>
      <w:r>
        <w:rPr>
          <w:rFonts w:ascii="Arial" w:hAnsi="Arial" w:cs="Arial"/>
        </w:rPr>
        <w:t>Sannolikheten bedöms som möjlig. Beloppsgränsen för direktupphandling är så pass hög att det är relativt få situationer som uppstår.</w:t>
      </w:r>
    </w:p>
    <w:p w:rsidR="00CF77D6" w:rsidRPr="00DC3B2B" w:rsidRDefault="00CF77D6" w:rsidP="00CF77D6">
      <w:pPr>
        <w:rPr>
          <w:rFonts w:ascii="Arial" w:hAnsi="Arial" w:cs="Arial"/>
        </w:rPr>
      </w:pPr>
      <w:r>
        <w:rPr>
          <w:rFonts w:ascii="Arial" w:hAnsi="Arial" w:cs="Arial"/>
        </w:rPr>
        <w:t>Konsekvensen bedöms som kännbar då en otillåten direktupphandling kan leda till skadestånd.</w:t>
      </w:r>
    </w:p>
    <w:bookmarkEnd w:id="1"/>
    <w:p w:rsidR="00CF77D6" w:rsidRPr="00DC3B2B" w:rsidRDefault="00CF77D6" w:rsidP="00CF77D6">
      <w:pPr>
        <w:rPr>
          <w:rFonts w:ascii="Arial" w:hAnsi="Arial" w:cs="Arial"/>
        </w:rPr>
      </w:pPr>
    </w:p>
    <w:p w:rsidR="00CF77D6" w:rsidRPr="00DC3B2B" w:rsidRDefault="00CF77D6" w:rsidP="00CF77D6">
      <w:pPr>
        <w:rPr>
          <w:rFonts w:ascii="Arial" w:hAnsi="Arial" w:cs="Arial"/>
          <w:b/>
          <w:sz w:val="24"/>
          <w:szCs w:val="24"/>
        </w:rPr>
      </w:pPr>
      <w:r w:rsidRPr="00DC3B2B">
        <w:rPr>
          <w:rFonts w:ascii="Arial" w:hAnsi="Arial" w:cs="Arial"/>
          <w:b/>
          <w:sz w:val="24"/>
          <w:szCs w:val="24"/>
        </w:rPr>
        <w:t>Att utbetalningar attesteras av fel person eller att beslutsattest sker gällande egna kostnader</w:t>
      </w:r>
      <w:r>
        <w:rPr>
          <w:rFonts w:ascii="Arial" w:hAnsi="Arial" w:cs="Arial"/>
          <w:b/>
          <w:sz w:val="24"/>
          <w:szCs w:val="24"/>
        </w:rPr>
        <w:t xml:space="preserve"> (9)</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3/3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 xml:space="preserve">Ekonomienheten </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Årliga och kontinuerliga stickprov av fakturor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b/>
        </w:rPr>
      </w:pPr>
    </w:p>
    <w:p w:rsidR="00CF77D6" w:rsidRDefault="00CF77D6" w:rsidP="00CF77D6">
      <w:pPr>
        <w:rPr>
          <w:rFonts w:ascii="Arial" w:hAnsi="Arial" w:cs="Arial"/>
        </w:rPr>
      </w:pPr>
      <w:r>
        <w:rPr>
          <w:rFonts w:ascii="Arial" w:hAnsi="Arial" w:cs="Arial"/>
        </w:rPr>
        <w:t>Sannolikheten bedöms som möjlig då det är många personer som hanterar fakturaflödet i organisationen.</w:t>
      </w:r>
    </w:p>
    <w:p w:rsidR="00CF77D6" w:rsidRPr="00DC3B2B" w:rsidRDefault="00CF77D6" w:rsidP="00CF77D6">
      <w:pPr>
        <w:rPr>
          <w:rFonts w:ascii="Arial" w:hAnsi="Arial" w:cs="Arial"/>
        </w:rPr>
      </w:pPr>
      <w:r>
        <w:rPr>
          <w:rFonts w:ascii="Arial" w:hAnsi="Arial" w:cs="Arial"/>
        </w:rPr>
        <w:t>Konsekvensen bedöms som kännbar då felaktiga attester kan leda till personliga konsekvenser.</w:t>
      </w:r>
    </w:p>
    <w:p w:rsidR="0031646A" w:rsidRDefault="0031646A" w:rsidP="00CF77D6">
      <w:pPr>
        <w:rPr>
          <w:rFonts w:ascii="Arial" w:hAnsi="Arial" w:cs="Arial"/>
          <w:b/>
          <w:sz w:val="24"/>
          <w:szCs w:val="24"/>
        </w:rPr>
      </w:pPr>
    </w:p>
    <w:p w:rsidR="00CF77D6" w:rsidRPr="00DC3B2B" w:rsidRDefault="00CF77D6" w:rsidP="00CF77D6">
      <w:pPr>
        <w:rPr>
          <w:rFonts w:ascii="Arial" w:hAnsi="Arial" w:cs="Arial"/>
          <w:b/>
          <w:sz w:val="24"/>
          <w:szCs w:val="24"/>
        </w:rPr>
      </w:pPr>
      <w:r w:rsidRPr="00DC3B2B">
        <w:rPr>
          <w:rFonts w:ascii="Arial" w:hAnsi="Arial" w:cs="Arial"/>
          <w:b/>
          <w:sz w:val="24"/>
          <w:szCs w:val="24"/>
        </w:rPr>
        <w:t>Att rutiner gällande delegation</w:t>
      </w:r>
      <w:r w:rsidR="00D237FD">
        <w:rPr>
          <w:rFonts w:ascii="Arial" w:hAnsi="Arial" w:cs="Arial"/>
          <w:b/>
          <w:sz w:val="24"/>
          <w:szCs w:val="24"/>
        </w:rPr>
        <w:t xml:space="preserve"> inte</w:t>
      </w:r>
      <w:r w:rsidRPr="00DC3B2B">
        <w:rPr>
          <w:rFonts w:ascii="Arial" w:hAnsi="Arial" w:cs="Arial"/>
          <w:b/>
          <w:sz w:val="24"/>
          <w:szCs w:val="24"/>
        </w:rPr>
        <w:t xml:space="preserve"> efterlevs</w:t>
      </w:r>
      <w:r>
        <w:rPr>
          <w:rFonts w:ascii="Arial" w:hAnsi="Arial" w:cs="Arial"/>
          <w:b/>
          <w:sz w:val="24"/>
          <w:szCs w:val="24"/>
        </w:rPr>
        <w:t xml:space="preserve"> (9)</w:t>
      </w:r>
    </w:p>
    <w:p w:rsidR="00CF77D6" w:rsidRPr="00DC3B2B" w:rsidRDefault="00CF77D6" w:rsidP="00CF77D6">
      <w:pPr>
        <w:rPr>
          <w:rFonts w:ascii="Arial" w:hAnsi="Arial" w:cs="Arial"/>
        </w:rPr>
      </w:pPr>
      <w:r w:rsidRPr="00DC3B2B">
        <w:rPr>
          <w:rFonts w:ascii="Arial" w:hAnsi="Arial" w:cs="Arial"/>
        </w:rPr>
        <w:lastRenderedPageBreak/>
        <w:t>Sannolikhet/Konsekvens:</w:t>
      </w:r>
      <w:r w:rsidRPr="00DC3B2B">
        <w:rPr>
          <w:rFonts w:ascii="Arial" w:hAnsi="Arial" w:cs="Arial"/>
        </w:rPr>
        <w:tab/>
        <w:t>3/3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Kansli</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Årliga genomgång av rutiner stickprovsvis</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p>
    <w:p w:rsidR="00CF77D6" w:rsidRDefault="00CF77D6" w:rsidP="00CF77D6">
      <w:pPr>
        <w:rPr>
          <w:rFonts w:ascii="Arial" w:hAnsi="Arial" w:cs="Arial"/>
        </w:rPr>
      </w:pPr>
    </w:p>
    <w:p w:rsidR="00CF77D6" w:rsidRDefault="00CF77D6" w:rsidP="00CF77D6">
      <w:pPr>
        <w:rPr>
          <w:rFonts w:ascii="Arial" w:hAnsi="Arial" w:cs="Arial"/>
        </w:rPr>
      </w:pPr>
      <w:r>
        <w:rPr>
          <w:rFonts w:ascii="Arial" w:hAnsi="Arial" w:cs="Arial"/>
        </w:rPr>
        <w:t>Sannolikheten bedöms som möjlig då framförallt rutinerna för återrapportering av delegationsbeslut tidigare har haft vissa brister.</w:t>
      </w:r>
    </w:p>
    <w:p w:rsidR="00CF77D6" w:rsidRPr="00DC3B2B" w:rsidRDefault="00CF77D6" w:rsidP="00CF77D6">
      <w:pPr>
        <w:rPr>
          <w:rFonts w:ascii="Arial" w:hAnsi="Arial" w:cs="Arial"/>
        </w:rPr>
      </w:pPr>
      <w:r>
        <w:rPr>
          <w:rFonts w:ascii="Arial" w:hAnsi="Arial" w:cs="Arial"/>
        </w:rPr>
        <w:t>Konsekvensen bedöms som kännbar då ett delegationsbeslut inte vinner laga kraft förrän det anmälts på nämnden och redovisats i protokoll.</w:t>
      </w:r>
    </w:p>
    <w:p w:rsidR="00CF77D6" w:rsidRDefault="00CF77D6" w:rsidP="00CF77D6">
      <w:pPr>
        <w:rPr>
          <w:rFonts w:ascii="Arial" w:hAnsi="Arial" w:cs="Arial"/>
        </w:rPr>
      </w:pPr>
    </w:p>
    <w:p w:rsidR="00CF77D6" w:rsidRPr="00DC3B2B" w:rsidRDefault="00CF77D6" w:rsidP="00CF77D6">
      <w:pPr>
        <w:rPr>
          <w:rFonts w:ascii="Arial" w:hAnsi="Arial" w:cs="Arial"/>
          <w:b/>
          <w:sz w:val="24"/>
          <w:szCs w:val="24"/>
        </w:rPr>
      </w:pPr>
      <w:r w:rsidRPr="00DC3B2B">
        <w:rPr>
          <w:rFonts w:ascii="Arial" w:hAnsi="Arial" w:cs="Arial"/>
          <w:b/>
          <w:sz w:val="24"/>
          <w:szCs w:val="24"/>
        </w:rPr>
        <w:t>Att indexuppräkning av avtal sker och slutdatum bevakas</w:t>
      </w:r>
      <w:r>
        <w:rPr>
          <w:rFonts w:ascii="Arial" w:hAnsi="Arial" w:cs="Arial"/>
          <w:b/>
          <w:sz w:val="24"/>
          <w:szCs w:val="24"/>
        </w:rPr>
        <w:t xml:space="preserve"> (6)</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3/2</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Sektorchef</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Stickprov på minst 10 avtal per år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r>
        <w:rPr>
          <w:rFonts w:ascii="Arial" w:hAnsi="Arial" w:cs="Arial"/>
        </w:rPr>
        <w:t>Sannolikheten bedöms som möjlig då kommunens rutiner för avtalsuppföljning är i behov av en uppdatering.</w:t>
      </w:r>
    </w:p>
    <w:p w:rsidR="00CF77D6" w:rsidRPr="00DC3B2B" w:rsidRDefault="00CF77D6" w:rsidP="00CF77D6">
      <w:pPr>
        <w:rPr>
          <w:rFonts w:ascii="Arial" w:hAnsi="Arial" w:cs="Arial"/>
        </w:rPr>
      </w:pPr>
      <w:r>
        <w:rPr>
          <w:rFonts w:ascii="Arial" w:hAnsi="Arial" w:cs="Arial"/>
        </w:rPr>
        <w:t>Konsekvensen bedöms som lindrig om felet kvarstår över en längre tid kan det uppstå svårigheter med rättelser.</w:t>
      </w:r>
    </w:p>
    <w:p w:rsidR="0031646A" w:rsidRDefault="0031646A" w:rsidP="00CF77D6">
      <w:pPr>
        <w:rPr>
          <w:rFonts w:ascii="Arial" w:hAnsi="Arial" w:cs="Arial"/>
          <w:b/>
          <w:sz w:val="24"/>
          <w:szCs w:val="24"/>
        </w:rPr>
      </w:pPr>
    </w:p>
    <w:p w:rsidR="00CF77D6" w:rsidRPr="00DC3B2B" w:rsidRDefault="00CF77D6" w:rsidP="00CF77D6">
      <w:pPr>
        <w:rPr>
          <w:rFonts w:ascii="Arial" w:hAnsi="Arial" w:cs="Arial"/>
          <w:b/>
          <w:sz w:val="24"/>
          <w:szCs w:val="24"/>
        </w:rPr>
      </w:pPr>
      <w:r w:rsidRPr="00DC3B2B">
        <w:rPr>
          <w:rFonts w:ascii="Arial" w:hAnsi="Arial" w:cs="Arial"/>
          <w:b/>
          <w:sz w:val="24"/>
          <w:szCs w:val="24"/>
        </w:rPr>
        <w:t>Brister i</w:t>
      </w:r>
      <w:r w:rsidR="00D237FD">
        <w:rPr>
          <w:rFonts w:ascii="Arial" w:hAnsi="Arial" w:cs="Arial"/>
          <w:b/>
          <w:sz w:val="24"/>
          <w:szCs w:val="24"/>
        </w:rPr>
        <w:t xml:space="preserve"> rutiner för</w:t>
      </w:r>
      <w:r w:rsidRPr="00DC3B2B">
        <w:rPr>
          <w:rFonts w:ascii="Arial" w:hAnsi="Arial" w:cs="Arial"/>
          <w:b/>
          <w:sz w:val="24"/>
          <w:szCs w:val="24"/>
        </w:rPr>
        <w:t xml:space="preserve"> klagomålshanteringen</w:t>
      </w:r>
      <w:r>
        <w:rPr>
          <w:rFonts w:ascii="Arial" w:hAnsi="Arial" w:cs="Arial"/>
          <w:b/>
          <w:sz w:val="24"/>
          <w:szCs w:val="24"/>
        </w:rPr>
        <w:t xml:space="preserve"> (9)</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3/3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Sektorchef</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Årlig uppföljning av inkomna klagomål/synpunkter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Pr="00DC3B2B" w:rsidRDefault="00CF77D6" w:rsidP="00CF77D6">
      <w:pPr>
        <w:rPr>
          <w:rFonts w:ascii="Arial" w:hAnsi="Arial" w:cs="Arial"/>
        </w:rPr>
      </w:pPr>
    </w:p>
    <w:p w:rsidR="00CF77D6" w:rsidRDefault="00CF77D6" w:rsidP="00CF77D6">
      <w:pPr>
        <w:rPr>
          <w:rFonts w:ascii="Arial" w:hAnsi="Arial" w:cs="Arial"/>
        </w:rPr>
      </w:pPr>
      <w:r>
        <w:rPr>
          <w:rFonts w:ascii="Arial" w:hAnsi="Arial" w:cs="Arial"/>
        </w:rPr>
        <w:t>Sannolikheten bedöms som möjlig då det finns många kanaler klagomålen kan inkomma via. Det kan t.ex. handla om formulär, telefon eller hastiga möten på enheten, En risk är då att klagomålen inte dokumenteras och följs upp.</w:t>
      </w:r>
    </w:p>
    <w:p w:rsidR="00CF77D6" w:rsidRPr="00DC3B2B" w:rsidRDefault="00CF77D6" w:rsidP="00CF77D6">
      <w:pPr>
        <w:rPr>
          <w:rFonts w:ascii="Arial" w:hAnsi="Arial" w:cs="Arial"/>
        </w:rPr>
      </w:pPr>
      <w:r>
        <w:rPr>
          <w:rFonts w:ascii="Arial" w:hAnsi="Arial" w:cs="Arial"/>
        </w:rPr>
        <w:t>Konsekvensen bedöms som kännbar då en väl fungerande klagomålshantering ger kommunen möjlighet att uppmärksamma och åtgärda brister så tidigt som möjligt. Detta bidrar till säkerhet och kvalitet inom verksamheterna.</w:t>
      </w:r>
    </w:p>
    <w:p w:rsidR="00CF77D6" w:rsidRDefault="00CF77D6" w:rsidP="00CF77D6">
      <w:pPr>
        <w:rPr>
          <w:rFonts w:ascii="Arial" w:hAnsi="Arial" w:cs="Arial"/>
          <w:b/>
          <w:sz w:val="24"/>
          <w:szCs w:val="24"/>
        </w:rPr>
      </w:pPr>
    </w:p>
    <w:p w:rsidR="00CF77D6" w:rsidRPr="00DC3B2B" w:rsidRDefault="00CF77D6" w:rsidP="00CF77D6">
      <w:pPr>
        <w:rPr>
          <w:rFonts w:ascii="Arial" w:hAnsi="Arial" w:cs="Arial"/>
          <w:b/>
          <w:sz w:val="24"/>
          <w:szCs w:val="24"/>
        </w:rPr>
      </w:pPr>
      <w:r w:rsidRPr="00DC3B2B">
        <w:rPr>
          <w:rFonts w:ascii="Arial" w:hAnsi="Arial" w:cs="Arial"/>
          <w:b/>
          <w:sz w:val="24"/>
          <w:szCs w:val="24"/>
        </w:rPr>
        <w:t xml:space="preserve">Att </w:t>
      </w:r>
      <w:r w:rsidR="00D237FD">
        <w:rPr>
          <w:rFonts w:ascii="Arial" w:hAnsi="Arial" w:cs="Arial"/>
          <w:b/>
          <w:sz w:val="24"/>
          <w:szCs w:val="24"/>
        </w:rPr>
        <w:t xml:space="preserve">rutinen för användning av </w:t>
      </w:r>
      <w:proofErr w:type="spellStart"/>
      <w:r w:rsidR="00D237FD">
        <w:rPr>
          <w:rFonts w:ascii="Arial" w:hAnsi="Arial" w:cs="Arial"/>
          <w:b/>
          <w:sz w:val="24"/>
          <w:szCs w:val="24"/>
        </w:rPr>
        <w:t>tankkorten</w:t>
      </w:r>
      <w:proofErr w:type="spellEnd"/>
      <w:r w:rsidR="00D237FD">
        <w:rPr>
          <w:rFonts w:ascii="Arial" w:hAnsi="Arial" w:cs="Arial"/>
          <w:b/>
          <w:sz w:val="24"/>
          <w:szCs w:val="24"/>
        </w:rPr>
        <w:t xml:space="preserve"> följs</w:t>
      </w:r>
      <w:r>
        <w:rPr>
          <w:rFonts w:ascii="Arial" w:hAnsi="Arial" w:cs="Arial"/>
          <w:b/>
          <w:sz w:val="24"/>
          <w:szCs w:val="24"/>
        </w:rPr>
        <w:t xml:space="preserve"> (8)</w:t>
      </w:r>
    </w:p>
    <w:p w:rsidR="00CF77D6" w:rsidRPr="00DC3B2B" w:rsidRDefault="00CF77D6" w:rsidP="00CF77D6">
      <w:pPr>
        <w:rPr>
          <w:rFonts w:ascii="Arial" w:hAnsi="Arial" w:cs="Arial"/>
        </w:rPr>
      </w:pPr>
      <w:r w:rsidRPr="00DC3B2B">
        <w:rPr>
          <w:rFonts w:ascii="Arial" w:hAnsi="Arial" w:cs="Arial"/>
        </w:rPr>
        <w:lastRenderedPageBreak/>
        <w:t>Sannolikhet/Konsekvens:</w:t>
      </w:r>
      <w:r w:rsidRPr="00DC3B2B">
        <w:rPr>
          <w:rFonts w:ascii="Arial" w:hAnsi="Arial" w:cs="Arial"/>
        </w:rPr>
        <w:tab/>
        <w:t>2/4</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Ekonomienheten/Sektorchef</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Uppföljning av rutiner och stickprov på fakturor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b/>
        </w:rPr>
      </w:pPr>
    </w:p>
    <w:p w:rsidR="00CF77D6" w:rsidRDefault="00CF77D6" w:rsidP="00CF77D6">
      <w:pPr>
        <w:rPr>
          <w:rFonts w:ascii="Arial" w:hAnsi="Arial" w:cs="Arial"/>
        </w:rPr>
      </w:pPr>
      <w:r>
        <w:rPr>
          <w:rFonts w:ascii="Arial" w:hAnsi="Arial" w:cs="Arial"/>
        </w:rPr>
        <w:t>Sannolikheten bedöms inte vara så hög eftersom rutinerna har uppdaterats under senare år.</w:t>
      </w:r>
    </w:p>
    <w:p w:rsidR="00CF77D6" w:rsidRPr="00DC3B2B" w:rsidRDefault="00CF77D6" w:rsidP="00CF77D6">
      <w:pPr>
        <w:rPr>
          <w:rFonts w:ascii="Arial" w:hAnsi="Arial" w:cs="Arial"/>
        </w:rPr>
      </w:pPr>
      <w:r>
        <w:rPr>
          <w:rFonts w:ascii="Arial" w:hAnsi="Arial" w:cs="Arial"/>
        </w:rPr>
        <w:t xml:space="preserve">Konsekvensen bedöms som kännbar då en felaktig hantering av </w:t>
      </w:r>
      <w:proofErr w:type="spellStart"/>
      <w:r>
        <w:rPr>
          <w:rFonts w:ascii="Arial" w:hAnsi="Arial" w:cs="Arial"/>
        </w:rPr>
        <w:t>tankkort</w:t>
      </w:r>
      <w:proofErr w:type="spellEnd"/>
      <w:r>
        <w:rPr>
          <w:rFonts w:ascii="Arial" w:hAnsi="Arial" w:cs="Arial"/>
        </w:rPr>
        <w:t xml:space="preserve"> kan vara besvärande får både den anställda och organisationen.</w:t>
      </w:r>
    </w:p>
    <w:p w:rsidR="00CF77D6" w:rsidRPr="00DC3B2B" w:rsidRDefault="00CF77D6" w:rsidP="00CF77D6">
      <w:pPr>
        <w:rPr>
          <w:rFonts w:ascii="Arial" w:hAnsi="Arial" w:cs="Arial"/>
          <w:b/>
        </w:rPr>
      </w:pPr>
    </w:p>
    <w:p w:rsidR="00CF77D6" w:rsidRPr="00DC3B2B" w:rsidRDefault="00CF77D6" w:rsidP="00CF77D6">
      <w:pPr>
        <w:rPr>
          <w:rFonts w:ascii="Arial" w:hAnsi="Arial" w:cs="Arial"/>
          <w:b/>
          <w:sz w:val="24"/>
          <w:szCs w:val="24"/>
        </w:rPr>
      </w:pPr>
      <w:r w:rsidRPr="00DC3B2B">
        <w:rPr>
          <w:rFonts w:ascii="Arial" w:hAnsi="Arial" w:cs="Arial"/>
          <w:b/>
          <w:sz w:val="24"/>
          <w:szCs w:val="24"/>
        </w:rPr>
        <w:t>Att utbetalningar görs med fel belopp eller till fel mottagare</w:t>
      </w:r>
      <w:r>
        <w:rPr>
          <w:rFonts w:ascii="Arial" w:hAnsi="Arial" w:cs="Arial"/>
          <w:b/>
          <w:sz w:val="24"/>
          <w:szCs w:val="24"/>
        </w:rPr>
        <w:t xml:space="preserve"> (8)</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2/4</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 xml:space="preserve">Ekonomienheten </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 xml:space="preserve">Årliga stickprov </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r>
        <w:rPr>
          <w:rFonts w:ascii="Arial" w:hAnsi="Arial" w:cs="Arial"/>
        </w:rPr>
        <w:t>Sannolikheten bedöms som möjlig då leverantörer byter faktureringsuppgifter och systemen inte uppdateras.</w:t>
      </w:r>
    </w:p>
    <w:p w:rsidR="00CF77D6" w:rsidRPr="00DC3B2B" w:rsidRDefault="00CF77D6" w:rsidP="00CF77D6">
      <w:pPr>
        <w:rPr>
          <w:rFonts w:ascii="Arial" w:hAnsi="Arial" w:cs="Arial"/>
        </w:rPr>
      </w:pPr>
      <w:r>
        <w:rPr>
          <w:rFonts w:ascii="Arial" w:hAnsi="Arial" w:cs="Arial"/>
        </w:rPr>
        <w:t>Konsekvensen bedöms som kännbar då det dels kan röra sig om stora belopp och att det kan vara svårt att få tillbaka den felaktiga utbetalningen.</w:t>
      </w:r>
    </w:p>
    <w:p w:rsidR="0031646A" w:rsidRDefault="0031646A" w:rsidP="00CF77D6">
      <w:pPr>
        <w:rPr>
          <w:rFonts w:ascii="Arial" w:hAnsi="Arial" w:cs="Arial"/>
          <w:b/>
          <w:sz w:val="24"/>
          <w:szCs w:val="24"/>
        </w:rPr>
      </w:pPr>
    </w:p>
    <w:p w:rsidR="00CF77D6" w:rsidRPr="00DC3B2B" w:rsidRDefault="00CF77D6" w:rsidP="00CF77D6">
      <w:pPr>
        <w:rPr>
          <w:rFonts w:ascii="Arial" w:hAnsi="Arial" w:cs="Arial"/>
          <w:b/>
          <w:sz w:val="24"/>
          <w:szCs w:val="24"/>
        </w:rPr>
      </w:pPr>
      <w:r w:rsidRPr="00DC3B2B">
        <w:rPr>
          <w:rFonts w:ascii="Arial" w:hAnsi="Arial" w:cs="Arial"/>
          <w:b/>
          <w:sz w:val="24"/>
          <w:szCs w:val="24"/>
        </w:rPr>
        <w:t>Att återkrav inte genomförs</w:t>
      </w:r>
      <w:r>
        <w:rPr>
          <w:rFonts w:ascii="Arial" w:hAnsi="Arial" w:cs="Arial"/>
          <w:b/>
          <w:sz w:val="24"/>
          <w:szCs w:val="24"/>
        </w:rPr>
        <w:t xml:space="preserve"> (6)</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2/3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 xml:space="preserve">Ekonomienheten </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Kontroll av rutiner och stickprov på fakturor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b/>
        </w:rPr>
      </w:pPr>
    </w:p>
    <w:p w:rsidR="00CF77D6" w:rsidRDefault="00CF77D6" w:rsidP="00CF77D6">
      <w:pPr>
        <w:rPr>
          <w:rFonts w:ascii="Arial" w:hAnsi="Arial" w:cs="Arial"/>
        </w:rPr>
      </w:pPr>
      <w:bookmarkStart w:id="2" w:name="_Hlk68161372"/>
      <w:r>
        <w:rPr>
          <w:rFonts w:ascii="Arial" w:hAnsi="Arial" w:cs="Arial"/>
        </w:rPr>
        <w:t>Sannolikheten bedöms som låg då kommunen nu har säkrat upp rutinerna för kravhanteringen.</w:t>
      </w:r>
    </w:p>
    <w:p w:rsidR="00CF77D6" w:rsidRPr="00DC3B2B" w:rsidRDefault="00CF77D6" w:rsidP="00CF77D6">
      <w:pPr>
        <w:rPr>
          <w:rFonts w:ascii="Arial" w:hAnsi="Arial" w:cs="Arial"/>
        </w:rPr>
      </w:pPr>
      <w:r>
        <w:rPr>
          <w:rFonts w:ascii="Arial" w:hAnsi="Arial" w:cs="Arial"/>
        </w:rPr>
        <w:t>Konsekvensen bedöms som kännbar då fordringar kan ligga för länge hos privatpersoner och att dessa då kan bli svåra att få in.</w:t>
      </w:r>
    </w:p>
    <w:bookmarkEnd w:id="2"/>
    <w:p w:rsidR="00CF77D6" w:rsidRPr="00DC3B2B" w:rsidRDefault="00CF77D6" w:rsidP="00CF77D6">
      <w:pPr>
        <w:rPr>
          <w:rFonts w:ascii="Arial" w:hAnsi="Arial" w:cs="Arial"/>
          <w:b/>
        </w:rPr>
      </w:pPr>
    </w:p>
    <w:p w:rsidR="00CF77D6" w:rsidRPr="00DC3B2B" w:rsidRDefault="00CF77D6" w:rsidP="00CF77D6">
      <w:pPr>
        <w:rPr>
          <w:rFonts w:ascii="Arial" w:hAnsi="Arial" w:cs="Arial"/>
          <w:b/>
          <w:sz w:val="24"/>
          <w:szCs w:val="24"/>
        </w:rPr>
      </w:pPr>
      <w:r w:rsidRPr="00DC3B2B">
        <w:rPr>
          <w:rFonts w:ascii="Arial" w:hAnsi="Arial" w:cs="Arial"/>
          <w:b/>
          <w:sz w:val="24"/>
          <w:szCs w:val="24"/>
        </w:rPr>
        <w:t>Att kundfakturor inte betalas i tid</w:t>
      </w:r>
      <w:r>
        <w:rPr>
          <w:rFonts w:ascii="Arial" w:hAnsi="Arial" w:cs="Arial"/>
          <w:b/>
          <w:sz w:val="24"/>
          <w:szCs w:val="24"/>
        </w:rPr>
        <w:t xml:space="preserve"> (9)</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r>
      <w:r>
        <w:rPr>
          <w:rFonts w:ascii="Arial" w:hAnsi="Arial" w:cs="Arial"/>
        </w:rPr>
        <w:t>3</w:t>
      </w:r>
      <w:r w:rsidRPr="00DC3B2B">
        <w:rPr>
          <w:rFonts w:ascii="Arial" w:hAnsi="Arial" w:cs="Arial"/>
        </w:rPr>
        <w:t>/3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 xml:space="preserve">Ekonomienheten </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Rutiner och redovisning av förfallna fakturor</w:t>
      </w:r>
    </w:p>
    <w:p w:rsidR="00CF77D6" w:rsidRPr="00DC3B2B" w:rsidRDefault="00CF77D6" w:rsidP="00CF77D6">
      <w:pPr>
        <w:rPr>
          <w:rFonts w:ascii="Arial" w:hAnsi="Arial" w:cs="Arial"/>
        </w:rPr>
      </w:pPr>
      <w:r w:rsidRPr="00DC3B2B">
        <w:rPr>
          <w:rFonts w:ascii="Arial" w:hAnsi="Arial" w:cs="Arial"/>
        </w:rPr>
        <w:lastRenderedPageBreak/>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r>
        <w:rPr>
          <w:rFonts w:ascii="Arial" w:hAnsi="Arial" w:cs="Arial"/>
        </w:rPr>
        <w:t>Sannolikheten bedöms som möjlig då det troligen alltid kommer att finnas kunder i kommunen som har betalningsproblem. Betalningsmoralen i Valdemarsvik är generellt hög men varje månad finns ett antal fakturor som inte blir betalda.</w:t>
      </w:r>
    </w:p>
    <w:p w:rsidR="00CF77D6" w:rsidRDefault="00CF77D6" w:rsidP="00CF77D6">
      <w:pPr>
        <w:rPr>
          <w:rFonts w:ascii="Arial" w:hAnsi="Arial" w:cs="Arial"/>
          <w:b/>
        </w:rPr>
      </w:pPr>
      <w:r>
        <w:rPr>
          <w:rFonts w:ascii="Arial" w:hAnsi="Arial" w:cs="Arial"/>
        </w:rPr>
        <w:t>Konsekvensen bedöms som kännbar då det dels skapar mycket arbete kring obetalda fakturor och dels skapar</w:t>
      </w:r>
      <w:r w:rsidR="00D237FD">
        <w:rPr>
          <w:rFonts w:ascii="Arial" w:hAnsi="Arial" w:cs="Arial"/>
        </w:rPr>
        <w:t xml:space="preserve"> det</w:t>
      </w:r>
      <w:r>
        <w:rPr>
          <w:rFonts w:ascii="Arial" w:hAnsi="Arial" w:cs="Arial"/>
        </w:rPr>
        <w:t xml:space="preserve"> problem för kunden när obetalda fakturor ackumuleras</w:t>
      </w:r>
    </w:p>
    <w:p w:rsidR="0031646A" w:rsidRDefault="0031646A" w:rsidP="00CF77D6">
      <w:pPr>
        <w:rPr>
          <w:rFonts w:ascii="Arial" w:hAnsi="Arial" w:cs="Arial"/>
          <w:b/>
          <w:sz w:val="24"/>
          <w:szCs w:val="24"/>
        </w:rPr>
      </w:pPr>
    </w:p>
    <w:p w:rsidR="00CF77D6" w:rsidRPr="00DC3B2B" w:rsidRDefault="00CF77D6" w:rsidP="00CF77D6">
      <w:pPr>
        <w:rPr>
          <w:rFonts w:ascii="Arial" w:hAnsi="Arial" w:cs="Arial"/>
          <w:b/>
          <w:sz w:val="24"/>
          <w:szCs w:val="24"/>
        </w:rPr>
      </w:pPr>
      <w:r w:rsidRPr="00DC3B2B">
        <w:rPr>
          <w:rFonts w:ascii="Arial" w:hAnsi="Arial" w:cs="Arial"/>
          <w:b/>
          <w:sz w:val="24"/>
          <w:szCs w:val="24"/>
        </w:rPr>
        <w:t>Att leverantörsfakturor inte betalas i tid</w:t>
      </w:r>
      <w:r>
        <w:rPr>
          <w:rFonts w:ascii="Arial" w:hAnsi="Arial" w:cs="Arial"/>
          <w:b/>
          <w:sz w:val="24"/>
          <w:szCs w:val="24"/>
        </w:rPr>
        <w:t xml:space="preserve"> </w:t>
      </w:r>
      <w:r w:rsidRPr="00DE6E16">
        <w:rPr>
          <w:rFonts w:ascii="Arial" w:hAnsi="Arial" w:cs="Arial"/>
          <w:b/>
          <w:sz w:val="24"/>
          <w:szCs w:val="24"/>
          <w:vertAlign w:val="superscript"/>
        </w:rPr>
        <w:t>*)</w:t>
      </w:r>
      <w:r>
        <w:rPr>
          <w:rFonts w:ascii="Arial" w:hAnsi="Arial" w:cs="Arial"/>
          <w:b/>
          <w:sz w:val="24"/>
          <w:szCs w:val="24"/>
          <w:vertAlign w:val="superscript"/>
        </w:rPr>
        <w:t xml:space="preserve"> </w:t>
      </w:r>
      <w:r w:rsidRPr="00814CA4">
        <w:rPr>
          <w:rFonts w:ascii="Arial" w:hAnsi="Arial" w:cs="Arial"/>
          <w:b/>
          <w:sz w:val="24"/>
          <w:szCs w:val="24"/>
        </w:rPr>
        <w:t>(9)</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3/3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 xml:space="preserve">Ekonomienheten </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Årliga stickprov av fakturor och kontroll av rutiner.</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b/>
        </w:rPr>
      </w:pPr>
    </w:p>
    <w:p w:rsidR="00CF77D6" w:rsidRDefault="00CF77D6" w:rsidP="00CF77D6">
      <w:pPr>
        <w:rPr>
          <w:rFonts w:ascii="Arial" w:hAnsi="Arial" w:cs="Arial"/>
        </w:rPr>
      </w:pPr>
      <w:r>
        <w:rPr>
          <w:rFonts w:ascii="Arial" w:hAnsi="Arial" w:cs="Arial"/>
        </w:rPr>
        <w:t>Sannolikheten bedöms som hög då fakturor av olika anledningar ”fastnar” i systemet. Detta kan ber</w:t>
      </w:r>
      <w:r w:rsidR="00D237FD">
        <w:rPr>
          <w:rFonts w:ascii="Arial" w:hAnsi="Arial" w:cs="Arial"/>
        </w:rPr>
        <w:t>o</w:t>
      </w:r>
      <w:r>
        <w:rPr>
          <w:rFonts w:ascii="Arial" w:hAnsi="Arial" w:cs="Arial"/>
        </w:rPr>
        <w:t xml:space="preserve"> på semester, sjukdom etc. </w:t>
      </w:r>
    </w:p>
    <w:p w:rsidR="00CF77D6" w:rsidRPr="00DC3B2B" w:rsidRDefault="00CF77D6" w:rsidP="00CF77D6">
      <w:pPr>
        <w:rPr>
          <w:rFonts w:ascii="Arial" w:hAnsi="Arial" w:cs="Arial"/>
        </w:rPr>
      </w:pPr>
      <w:r>
        <w:rPr>
          <w:rFonts w:ascii="Arial" w:hAnsi="Arial" w:cs="Arial"/>
        </w:rPr>
        <w:t>Konsekvensen bedöms som kännbar då detta leder till merkostnader i form av dröjsmålsränta för kommunen. Organisationen kan också märka ut sig som en dålig kund.</w:t>
      </w:r>
    </w:p>
    <w:p w:rsidR="00CF77D6" w:rsidRDefault="00CF77D6" w:rsidP="00CF77D6">
      <w:pPr>
        <w:rPr>
          <w:rFonts w:ascii="Arial" w:hAnsi="Arial" w:cs="Arial"/>
          <w:b/>
          <w:sz w:val="24"/>
          <w:szCs w:val="24"/>
        </w:rPr>
      </w:pPr>
    </w:p>
    <w:p w:rsidR="00CF77D6" w:rsidRPr="00DC3B2B" w:rsidRDefault="00CF77D6" w:rsidP="00CF77D6">
      <w:pPr>
        <w:rPr>
          <w:rFonts w:ascii="Arial" w:hAnsi="Arial" w:cs="Arial"/>
          <w:b/>
          <w:sz w:val="24"/>
          <w:szCs w:val="24"/>
        </w:rPr>
      </w:pPr>
      <w:r w:rsidRPr="00DC3B2B">
        <w:rPr>
          <w:rFonts w:ascii="Arial" w:hAnsi="Arial" w:cs="Arial"/>
          <w:b/>
          <w:sz w:val="24"/>
          <w:szCs w:val="24"/>
        </w:rPr>
        <w:t>Att det blir felaktigheter i löneutbetalningarna</w:t>
      </w:r>
      <w:r>
        <w:rPr>
          <w:rFonts w:ascii="Arial" w:hAnsi="Arial" w:cs="Arial"/>
          <w:b/>
          <w:sz w:val="24"/>
          <w:szCs w:val="24"/>
        </w:rPr>
        <w:t xml:space="preserve"> (12)</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4/3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Personalenheten</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Löpande stickprov</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b/>
        </w:rPr>
      </w:pPr>
    </w:p>
    <w:p w:rsidR="00CF77D6" w:rsidRDefault="00CF77D6" w:rsidP="00CF77D6">
      <w:pPr>
        <w:rPr>
          <w:rFonts w:ascii="Arial" w:hAnsi="Arial" w:cs="Arial"/>
        </w:rPr>
      </w:pPr>
      <w:r>
        <w:rPr>
          <w:rFonts w:ascii="Arial" w:hAnsi="Arial" w:cs="Arial"/>
        </w:rPr>
        <w:t>Sannolikheten bedöms som mycket hög då detta har skett vid de kontroller som genomförts. Frekvensen och mängden har inte varit stora.</w:t>
      </w:r>
    </w:p>
    <w:p w:rsidR="00CF77D6" w:rsidRPr="00DC3B2B" w:rsidRDefault="00CF77D6" w:rsidP="00CF77D6">
      <w:pPr>
        <w:rPr>
          <w:rFonts w:ascii="Arial" w:hAnsi="Arial" w:cs="Arial"/>
        </w:rPr>
      </w:pPr>
      <w:r>
        <w:rPr>
          <w:rFonts w:ascii="Arial" w:hAnsi="Arial" w:cs="Arial"/>
        </w:rPr>
        <w:t>Konsekvensen bedöms som kännbar då detta innebär problem både för organisationen och den eller de medarbetare som får den felaktiga lönen.</w:t>
      </w:r>
    </w:p>
    <w:p w:rsidR="00CF77D6" w:rsidRPr="00DC3B2B" w:rsidRDefault="00CF77D6" w:rsidP="00CF77D6">
      <w:pPr>
        <w:rPr>
          <w:rFonts w:ascii="Arial" w:hAnsi="Arial" w:cs="Arial"/>
          <w:b/>
        </w:rPr>
      </w:pPr>
    </w:p>
    <w:p w:rsidR="00CF77D6" w:rsidRPr="00DC3B2B" w:rsidRDefault="00CF77D6" w:rsidP="00CF77D6">
      <w:pPr>
        <w:rPr>
          <w:rFonts w:ascii="Arial" w:hAnsi="Arial" w:cs="Arial"/>
          <w:b/>
          <w:sz w:val="24"/>
          <w:szCs w:val="24"/>
        </w:rPr>
      </w:pPr>
      <w:r w:rsidRPr="00DC3B2B">
        <w:rPr>
          <w:rFonts w:ascii="Arial" w:hAnsi="Arial" w:cs="Arial"/>
          <w:b/>
          <w:sz w:val="24"/>
          <w:szCs w:val="24"/>
        </w:rPr>
        <w:t>Att lagstadgad handläggningstid överskrids</w:t>
      </w:r>
      <w:r>
        <w:rPr>
          <w:rFonts w:ascii="Arial" w:hAnsi="Arial" w:cs="Arial"/>
          <w:b/>
          <w:sz w:val="24"/>
          <w:szCs w:val="24"/>
        </w:rPr>
        <w:t xml:space="preserve"> (9)</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3/3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Sektorchef</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Stickprov på avslutade ärenden</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Pr="00DC3B2B" w:rsidRDefault="00CF77D6" w:rsidP="00CF77D6">
      <w:pPr>
        <w:rPr>
          <w:rFonts w:ascii="Arial" w:hAnsi="Arial" w:cs="Arial"/>
        </w:rPr>
      </w:pPr>
      <w:r>
        <w:rPr>
          <w:rFonts w:ascii="Arial" w:hAnsi="Arial" w:cs="Arial"/>
        </w:rPr>
        <w:lastRenderedPageBreak/>
        <w:t>Konsekvensen bedöms som kännbar då detta direkt kan drabba enskild person eller verksamhet.</w:t>
      </w:r>
    </w:p>
    <w:p w:rsidR="00CF77D6" w:rsidRPr="00DC3B2B" w:rsidRDefault="00CF77D6" w:rsidP="00CF77D6">
      <w:pPr>
        <w:rPr>
          <w:rFonts w:ascii="Arial" w:hAnsi="Arial" w:cs="Arial"/>
          <w:b/>
        </w:rPr>
      </w:pPr>
    </w:p>
    <w:p w:rsidR="00CF77D6" w:rsidRPr="00DC3B2B" w:rsidRDefault="00CF77D6" w:rsidP="00CF77D6">
      <w:pPr>
        <w:rPr>
          <w:rFonts w:ascii="Arial" w:hAnsi="Arial" w:cs="Arial"/>
          <w:b/>
          <w:sz w:val="24"/>
          <w:szCs w:val="24"/>
        </w:rPr>
      </w:pPr>
      <w:r w:rsidRPr="00DC3B2B">
        <w:rPr>
          <w:rFonts w:ascii="Arial" w:hAnsi="Arial" w:cs="Arial"/>
          <w:b/>
          <w:sz w:val="24"/>
          <w:szCs w:val="24"/>
        </w:rPr>
        <w:t>Att rehabiliteringsplan inte tas fram och uppfylls</w:t>
      </w:r>
      <w:r>
        <w:rPr>
          <w:rFonts w:ascii="Arial" w:hAnsi="Arial" w:cs="Arial"/>
          <w:b/>
          <w:sz w:val="24"/>
          <w:szCs w:val="24"/>
        </w:rPr>
        <w:t xml:space="preserve"> (6)</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2/3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Personalchef/Sektorchef</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r>
      <w:r>
        <w:rPr>
          <w:rFonts w:ascii="Arial" w:hAnsi="Arial" w:cs="Arial"/>
        </w:rPr>
        <w:t>Löpande stickprov</w:t>
      </w:r>
      <w:r w:rsidRPr="00DC3B2B">
        <w:rPr>
          <w:rFonts w:ascii="Arial" w:hAnsi="Arial" w:cs="Arial"/>
        </w:rPr>
        <w:t xml:space="preserve"> </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b/>
        </w:rPr>
      </w:pPr>
    </w:p>
    <w:p w:rsidR="00CF77D6" w:rsidRPr="005C0624" w:rsidRDefault="00CF77D6" w:rsidP="00CF77D6">
      <w:pPr>
        <w:rPr>
          <w:rFonts w:ascii="Arial" w:hAnsi="Arial" w:cs="Arial"/>
        </w:rPr>
      </w:pPr>
      <w:r w:rsidRPr="005C0624">
        <w:rPr>
          <w:rFonts w:ascii="Arial" w:hAnsi="Arial" w:cs="Arial"/>
        </w:rPr>
        <w:t>Sannolikheten bedöms som låg då personalavdelningen</w:t>
      </w:r>
      <w:r w:rsidR="00D237FD">
        <w:rPr>
          <w:rFonts w:ascii="Arial" w:hAnsi="Arial" w:cs="Arial"/>
        </w:rPr>
        <w:t xml:space="preserve"> och handläggare inom respektive sektor</w:t>
      </w:r>
      <w:r w:rsidRPr="005C0624">
        <w:rPr>
          <w:rFonts w:ascii="Arial" w:hAnsi="Arial" w:cs="Arial"/>
        </w:rPr>
        <w:t xml:space="preserve"> följer upp individer med långtidsfrånvaro</w:t>
      </w:r>
    </w:p>
    <w:p w:rsidR="00CF77D6" w:rsidRPr="00DC3B2B" w:rsidRDefault="00CF77D6" w:rsidP="00CF77D6">
      <w:pPr>
        <w:rPr>
          <w:rFonts w:ascii="Arial" w:hAnsi="Arial" w:cs="Arial"/>
        </w:rPr>
      </w:pPr>
      <w:r w:rsidRPr="005C0624">
        <w:rPr>
          <w:rFonts w:ascii="Arial" w:hAnsi="Arial" w:cs="Arial"/>
        </w:rPr>
        <w:t>Konsekvensen bedöms som kännbar då brister kan leda till ökade kostnader om rätten till sjukpenning upphör på grund av arbetsgivarens brister och ge konsekvenser för medarbetarens rehabilitering tillbaka i arbete.</w:t>
      </w:r>
    </w:p>
    <w:p w:rsidR="00CF77D6" w:rsidRPr="00DC3B2B" w:rsidRDefault="00CF77D6" w:rsidP="00CF77D6">
      <w:pPr>
        <w:rPr>
          <w:rFonts w:ascii="Arial" w:hAnsi="Arial" w:cs="Arial"/>
          <w:b/>
        </w:rPr>
      </w:pPr>
    </w:p>
    <w:p w:rsidR="00CF77D6" w:rsidRPr="00DC3B2B" w:rsidRDefault="00CF77D6" w:rsidP="00CF77D6">
      <w:pPr>
        <w:rPr>
          <w:rFonts w:ascii="Arial" w:hAnsi="Arial" w:cs="Arial"/>
          <w:b/>
          <w:sz w:val="24"/>
          <w:szCs w:val="24"/>
        </w:rPr>
      </w:pPr>
      <w:r w:rsidRPr="00DC3B2B">
        <w:rPr>
          <w:rFonts w:ascii="Arial" w:hAnsi="Arial" w:cs="Arial"/>
          <w:b/>
          <w:sz w:val="24"/>
          <w:szCs w:val="24"/>
        </w:rPr>
        <w:t>Att styrdokument och</w:t>
      </w:r>
      <w:r w:rsidR="00D237FD">
        <w:rPr>
          <w:rFonts w:ascii="Arial" w:hAnsi="Arial" w:cs="Arial"/>
          <w:b/>
          <w:sz w:val="24"/>
          <w:szCs w:val="24"/>
        </w:rPr>
        <w:t xml:space="preserve"> inte</w:t>
      </w:r>
      <w:r w:rsidRPr="00DC3B2B">
        <w:rPr>
          <w:rFonts w:ascii="Arial" w:hAnsi="Arial" w:cs="Arial"/>
          <w:b/>
          <w:sz w:val="24"/>
          <w:szCs w:val="24"/>
        </w:rPr>
        <w:t xml:space="preserve"> rutiner följs</w:t>
      </w:r>
      <w:r>
        <w:rPr>
          <w:rFonts w:ascii="Arial" w:hAnsi="Arial" w:cs="Arial"/>
          <w:b/>
          <w:sz w:val="24"/>
          <w:szCs w:val="24"/>
        </w:rPr>
        <w:t xml:space="preserve"> (6)</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t>2/3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Ekonomichef/personalchef/sektorchef</w:t>
      </w:r>
    </w:p>
    <w:p w:rsidR="00CF77D6" w:rsidRPr="00DC3B2B" w:rsidRDefault="00CF77D6" w:rsidP="00CF77D6">
      <w:pPr>
        <w:rPr>
          <w:rFonts w:ascii="Arial" w:hAnsi="Arial" w:cs="Arial"/>
        </w:rPr>
      </w:pPr>
      <w:r w:rsidRPr="00DC3B2B">
        <w:rPr>
          <w:rFonts w:ascii="Arial" w:hAnsi="Arial" w:cs="Arial"/>
        </w:rPr>
        <w:t>Metod/frekvens:</w:t>
      </w:r>
      <w:r w:rsidRPr="00DC3B2B">
        <w:rPr>
          <w:rFonts w:ascii="Arial" w:hAnsi="Arial" w:cs="Arial"/>
        </w:rPr>
        <w:tab/>
        <w:t>Uppföljningsrutiner tydliggörs och säkerställs för varje dokument</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r>
        <w:rPr>
          <w:rFonts w:ascii="Arial" w:hAnsi="Arial" w:cs="Arial"/>
        </w:rPr>
        <w:t xml:space="preserve">Sannolikheten bedöms som låg då uppföljningar och utvärderingar sker. Chefer och medarbetare ska ha god kännedom om de styrdokument och rutiner som berör dem i verksamheten. </w:t>
      </w:r>
    </w:p>
    <w:p w:rsidR="00CF77D6" w:rsidRPr="00DC3B2B" w:rsidRDefault="00CF77D6" w:rsidP="00CF77D6">
      <w:pPr>
        <w:rPr>
          <w:rFonts w:ascii="Arial" w:hAnsi="Arial" w:cs="Arial"/>
        </w:rPr>
      </w:pPr>
      <w:r>
        <w:rPr>
          <w:rFonts w:ascii="Arial" w:hAnsi="Arial" w:cs="Arial"/>
        </w:rPr>
        <w:t xml:space="preserve">Konsekvensen bedöms som kännbar då missad efterlevnad kan leda till att felaktiga beslut fattas och </w:t>
      </w:r>
      <w:r w:rsidR="00D237FD">
        <w:rPr>
          <w:rFonts w:ascii="Arial" w:hAnsi="Arial" w:cs="Arial"/>
        </w:rPr>
        <w:t>åtgärder inte sätts in.</w:t>
      </w:r>
    </w:p>
    <w:p w:rsidR="00CF77D6" w:rsidRDefault="00CF77D6" w:rsidP="00CF77D6"/>
    <w:p w:rsidR="00CF77D6" w:rsidRPr="00DC3B2B" w:rsidRDefault="00CF77D6" w:rsidP="00CF77D6">
      <w:pPr>
        <w:rPr>
          <w:rFonts w:ascii="Arial" w:hAnsi="Arial" w:cs="Arial"/>
          <w:b/>
          <w:sz w:val="24"/>
          <w:szCs w:val="24"/>
        </w:rPr>
      </w:pPr>
      <w:r w:rsidRPr="00DC3B2B">
        <w:rPr>
          <w:rFonts w:ascii="Arial" w:hAnsi="Arial" w:cs="Arial"/>
          <w:b/>
          <w:sz w:val="24"/>
          <w:szCs w:val="24"/>
        </w:rPr>
        <w:t>At</w:t>
      </w:r>
      <w:r>
        <w:rPr>
          <w:rFonts w:ascii="Arial" w:hAnsi="Arial" w:cs="Arial"/>
          <w:b/>
          <w:sz w:val="24"/>
          <w:szCs w:val="24"/>
        </w:rPr>
        <w:t xml:space="preserve">t ingångna avtal finns registrerade och underskrivna av behörig person </w:t>
      </w:r>
      <w:r w:rsidRPr="00DE6E16">
        <w:rPr>
          <w:rFonts w:ascii="Arial" w:hAnsi="Arial" w:cs="Arial"/>
          <w:b/>
          <w:sz w:val="24"/>
          <w:szCs w:val="24"/>
          <w:vertAlign w:val="superscript"/>
        </w:rPr>
        <w:t>*)</w:t>
      </w:r>
      <w:r>
        <w:rPr>
          <w:rFonts w:ascii="Arial" w:hAnsi="Arial" w:cs="Arial"/>
          <w:b/>
          <w:sz w:val="24"/>
          <w:szCs w:val="24"/>
          <w:vertAlign w:val="superscript"/>
        </w:rPr>
        <w:t xml:space="preserve"> (9)</w:t>
      </w:r>
    </w:p>
    <w:p w:rsidR="00CF77D6" w:rsidRPr="00DC3B2B" w:rsidRDefault="00CF77D6" w:rsidP="00CF77D6">
      <w:pPr>
        <w:rPr>
          <w:rFonts w:ascii="Arial" w:hAnsi="Arial" w:cs="Arial"/>
        </w:rPr>
      </w:pPr>
      <w:r w:rsidRPr="00DC3B2B">
        <w:rPr>
          <w:rFonts w:ascii="Arial" w:hAnsi="Arial" w:cs="Arial"/>
        </w:rPr>
        <w:t>Sannolikhet/Konsekvens:</w:t>
      </w:r>
      <w:r w:rsidRPr="00DC3B2B">
        <w:rPr>
          <w:rFonts w:ascii="Arial" w:hAnsi="Arial" w:cs="Arial"/>
        </w:rPr>
        <w:tab/>
      </w:r>
      <w:r>
        <w:rPr>
          <w:rFonts w:ascii="Arial" w:hAnsi="Arial" w:cs="Arial"/>
        </w:rPr>
        <w:t>3</w:t>
      </w:r>
      <w:r w:rsidRPr="00DC3B2B">
        <w:rPr>
          <w:rFonts w:ascii="Arial" w:hAnsi="Arial" w:cs="Arial"/>
        </w:rPr>
        <w:t>/3</w:t>
      </w:r>
      <w:r w:rsidRPr="00DC3B2B">
        <w:rPr>
          <w:rFonts w:ascii="Arial" w:hAnsi="Arial" w:cs="Arial"/>
        </w:rPr>
        <w:tab/>
      </w:r>
    </w:p>
    <w:p w:rsidR="00CF77D6" w:rsidRPr="00DC3B2B" w:rsidRDefault="00CF77D6" w:rsidP="00CF77D6">
      <w:pPr>
        <w:rPr>
          <w:rFonts w:ascii="Arial" w:hAnsi="Arial" w:cs="Arial"/>
        </w:rPr>
      </w:pPr>
      <w:r w:rsidRPr="00DC3B2B">
        <w:rPr>
          <w:rFonts w:ascii="Arial" w:hAnsi="Arial" w:cs="Arial"/>
        </w:rPr>
        <w:t>Kontrollansvar:</w:t>
      </w:r>
      <w:r w:rsidRPr="00DC3B2B">
        <w:rPr>
          <w:rFonts w:ascii="Arial" w:hAnsi="Arial" w:cs="Arial"/>
        </w:rPr>
        <w:tab/>
        <w:t>Ekonomichef/personalchef/sektorchef</w:t>
      </w:r>
    </w:p>
    <w:p w:rsidR="00CF77D6" w:rsidRPr="00DC3B2B" w:rsidRDefault="00CF77D6" w:rsidP="00CF77D6">
      <w:pPr>
        <w:rPr>
          <w:rFonts w:ascii="Arial" w:hAnsi="Arial" w:cs="Arial"/>
        </w:rPr>
      </w:pPr>
      <w:r w:rsidRPr="00DC3B2B">
        <w:rPr>
          <w:rFonts w:ascii="Arial" w:hAnsi="Arial" w:cs="Arial"/>
        </w:rPr>
        <w:t>Metod/frekvens:</w:t>
      </w:r>
      <w:r>
        <w:rPr>
          <w:rFonts w:ascii="Arial" w:hAnsi="Arial" w:cs="Arial"/>
        </w:rPr>
        <w:tab/>
        <w:t>Genomgång av avtal</w:t>
      </w:r>
    </w:p>
    <w:p w:rsidR="00CF77D6" w:rsidRPr="00DC3B2B" w:rsidRDefault="00CF77D6" w:rsidP="00CF77D6">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t>Kommundirektör</w:t>
      </w:r>
    </w:p>
    <w:p w:rsidR="00CF77D6" w:rsidRDefault="00CF77D6" w:rsidP="00CF77D6">
      <w:pPr>
        <w:rPr>
          <w:rFonts w:ascii="Arial" w:hAnsi="Arial" w:cs="Arial"/>
        </w:rPr>
      </w:pPr>
      <w:r>
        <w:rPr>
          <w:rFonts w:ascii="Arial" w:hAnsi="Arial" w:cs="Arial"/>
        </w:rPr>
        <w:t>Sannolikheten bedöms som hög då stickprov har visat att kunskapen i organisationen kring vem som får ingår vilka avtal i kommunen har varit begränsad.</w:t>
      </w:r>
    </w:p>
    <w:p w:rsidR="00CF77D6" w:rsidRPr="00DC3B2B" w:rsidRDefault="00CF77D6" w:rsidP="00CF77D6">
      <w:pPr>
        <w:rPr>
          <w:rFonts w:ascii="Arial" w:hAnsi="Arial" w:cs="Arial"/>
        </w:rPr>
      </w:pPr>
      <w:r>
        <w:rPr>
          <w:rFonts w:ascii="Arial" w:hAnsi="Arial" w:cs="Arial"/>
        </w:rPr>
        <w:t>Konsekvensen bedöms som kännbar då ingångna avtal kan gå stick i stäv med befintliga avtal eller inte vara i linje med kommunens behov</w:t>
      </w:r>
      <w:r w:rsidR="00D237FD">
        <w:rPr>
          <w:rFonts w:ascii="Arial" w:hAnsi="Arial" w:cs="Arial"/>
        </w:rPr>
        <w:t>.</w:t>
      </w:r>
    </w:p>
    <w:p w:rsidR="00CF77D6" w:rsidRDefault="00CF77D6" w:rsidP="00CF77D6"/>
    <w:p w:rsidR="00CF77D6" w:rsidRDefault="00CF77D6"/>
    <w:p w:rsidR="008423A5" w:rsidRPr="0041763B" w:rsidRDefault="00A55C1B">
      <w:pPr>
        <w:rPr>
          <w:b/>
          <w:sz w:val="28"/>
          <w:szCs w:val="28"/>
          <w:u w:val="single"/>
        </w:rPr>
      </w:pPr>
      <w:r w:rsidRPr="0041763B">
        <w:rPr>
          <w:b/>
          <w:sz w:val="28"/>
          <w:szCs w:val="28"/>
          <w:u w:val="single"/>
        </w:rPr>
        <w:t>Stöd och omsorg</w:t>
      </w: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Att icke behöriga loggar in i enskilda ärenden, IFO (8)</w:t>
      </w:r>
    </w:p>
    <w:p w:rsidR="0031646A" w:rsidRDefault="0031646A" w:rsidP="00A55C1B">
      <w:pPr>
        <w:rPr>
          <w:rFonts w:ascii="Arial" w:hAnsi="Arial" w:cs="Arial"/>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t>2/4</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sidRPr="00B133E2">
        <w:rPr>
          <w:rFonts w:ascii="Arial" w:hAnsi="Arial" w:cs="Arial"/>
        </w:rPr>
        <w:tab/>
        <w:t>Myndighetschef</w:t>
      </w:r>
    </w:p>
    <w:p w:rsidR="00A55C1B" w:rsidRPr="00B133E2" w:rsidRDefault="00A55C1B" w:rsidP="00A55C1B">
      <w:pPr>
        <w:rPr>
          <w:rFonts w:ascii="Arial" w:hAnsi="Arial" w:cs="Arial"/>
        </w:rPr>
      </w:pPr>
      <w:r w:rsidRPr="00B133E2">
        <w:rPr>
          <w:rFonts w:ascii="Arial" w:hAnsi="Arial" w:cs="Arial"/>
        </w:rPr>
        <w:t>Metod/frekvens:</w:t>
      </w:r>
      <w:r w:rsidRPr="00B133E2">
        <w:rPr>
          <w:rFonts w:ascii="Arial" w:hAnsi="Arial" w:cs="Arial"/>
        </w:rPr>
        <w:tab/>
        <w:t>Stickprov kvartalsvis</w:t>
      </w:r>
    </w:p>
    <w:p w:rsidR="00A55C1B" w:rsidRPr="00B133E2" w:rsidRDefault="00A55C1B" w:rsidP="00A55C1B">
      <w:pPr>
        <w:rPr>
          <w:rFonts w:ascii="Arial" w:hAnsi="Arial" w:cs="Arial"/>
        </w:rPr>
      </w:pPr>
      <w:r w:rsidRPr="00B133E2">
        <w:rPr>
          <w:rFonts w:ascii="Arial" w:hAnsi="Arial" w:cs="Arial"/>
        </w:rPr>
        <w:t>Rapport till:</w:t>
      </w:r>
      <w:r w:rsidRPr="00B133E2">
        <w:rPr>
          <w:rFonts w:ascii="Arial" w:hAnsi="Arial" w:cs="Arial"/>
        </w:rPr>
        <w:tab/>
      </w:r>
      <w:r w:rsidRPr="00B133E2">
        <w:rPr>
          <w:rFonts w:ascii="Arial" w:hAnsi="Arial" w:cs="Arial"/>
        </w:rPr>
        <w:tab/>
      </w:r>
      <w:r>
        <w:rPr>
          <w:rFonts w:ascii="Arial" w:hAnsi="Arial" w:cs="Arial"/>
        </w:rPr>
        <w:t>KS SOU</w:t>
      </w:r>
    </w:p>
    <w:p w:rsidR="00A55C1B" w:rsidRDefault="00A55C1B" w:rsidP="00A55C1B">
      <w:pPr>
        <w:pStyle w:val="Liststycke"/>
        <w:spacing w:after="0" w:line="240" w:lineRule="auto"/>
        <w:rPr>
          <w:rFonts w:ascii="Arial" w:hAnsi="Arial" w:cs="Arial"/>
          <w:sz w:val="24"/>
          <w:szCs w:val="24"/>
        </w:rPr>
      </w:pPr>
    </w:p>
    <w:p w:rsidR="00A55C1B" w:rsidRDefault="00A55C1B" w:rsidP="00A55C1B">
      <w:pPr>
        <w:rPr>
          <w:rFonts w:ascii="Arial" w:hAnsi="Arial" w:cs="Arial"/>
        </w:rPr>
      </w:pPr>
      <w:r>
        <w:rPr>
          <w:rFonts w:ascii="Arial" w:hAnsi="Arial" w:cs="Arial"/>
        </w:rPr>
        <w:t>Sannolikheten bedöms som ganska låg då medvetenheten om sekretess är hög.</w:t>
      </w:r>
    </w:p>
    <w:p w:rsidR="00A55C1B" w:rsidRDefault="00A55C1B" w:rsidP="00A55C1B">
      <w:pPr>
        <w:rPr>
          <w:rFonts w:ascii="Arial" w:hAnsi="Arial" w:cs="Arial"/>
        </w:rPr>
      </w:pPr>
      <w:r>
        <w:rPr>
          <w:rFonts w:ascii="Arial" w:hAnsi="Arial" w:cs="Arial"/>
        </w:rPr>
        <w:t>Konsekvensen bedöms som allvarlig då ärendena innehåller information om enskilda.</w:t>
      </w:r>
    </w:p>
    <w:p w:rsidR="00A55C1B" w:rsidRDefault="00A55C1B" w:rsidP="00A55C1B">
      <w:pPr>
        <w:pStyle w:val="Liststycke"/>
        <w:spacing w:after="0" w:line="240" w:lineRule="auto"/>
        <w:rPr>
          <w:rFonts w:ascii="Arial" w:hAnsi="Arial" w:cs="Arial"/>
          <w:sz w:val="24"/>
          <w:szCs w:val="24"/>
        </w:rPr>
      </w:pPr>
    </w:p>
    <w:p w:rsidR="00A55C1B" w:rsidRPr="00CA2F4F" w:rsidRDefault="00A55C1B" w:rsidP="00A55C1B">
      <w:pPr>
        <w:pStyle w:val="Liststycke"/>
        <w:spacing w:after="0" w:line="240" w:lineRule="auto"/>
        <w:rPr>
          <w:rFonts w:ascii="Arial" w:hAnsi="Arial" w:cs="Arial"/>
          <w:sz w:val="24"/>
          <w:szCs w:val="24"/>
        </w:rPr>
      </w:pPr>
    </w:p>
    <w:p w:rsidR="00A55C1B" w:rsidRPr="00CA2F4F" w:rsidRDefault="00A55C1B" w:rsidP="00A55C1B">
      <w:pPr>
        <w:pStyle w:val="Liststycke"/>
        <w:spacing w:after="0" w:line="240" w:lineRule="auto"/>
        <w:rPr>
          <w:rFonts w:ascii="Arial" w:hAnsi="Arial" w:cs="Arial"/>
          <w:sz w:val="24"/>
          <w:szCs w:val="24"/>
        </w:rPr>
      </w:pP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Att personal (inklusive vikarier) har felaktig behörighet, utförare (8)</w:t>
      </w:r>
    </w:p>
    <w:p w:rsidR="00A55C1B" w:rsidRDefault="00A55C1B" w:rsidP="00A55C1B">
      <w:pPr>
        <w:spacing w:after="0" w:line="240" w:lineRule="auto"/>
        <w:rPr>
          <w:rFonts w:ascii="Arial" w:hAnsi="Arial" w:cs="Arial"/>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t>2/4</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Pr>
          <w:rFonts w:ascii="Arial" w:hAnsi="Arial" w:cs="Arial"/>
        </w:rPr>
        <w:tab/>
        <w:t>Enhetschef</w:t>
      </w:r>
    </w:p>
    <w:p w:rsidR="00A55C1B" w:rsidRPr="00B133E2" w:rsidRDefault="00A55C1B" w:rsidP="00A55C1B">
      <w:pPr>
        <w:rPr>
          <w:rFonts w:ascii="Arial" w:hAnsi="Arial" w:cs="Arial"/>
        </w:rPr>
      </w:pPr>
      <w:r w:rsidRPr="00B133E2">
        <w:rPr>
          <w:rFonts w:ascii="Arial" w:hAnsi="Arial" w:cs="Arial"/>
        </w:rPr>
        <w:t>Metod/frekvens:</w:t>
      </w:r>
      <w:r w:rsidRPr="00B133E2">
        <w:rPr>
          <w:rFonts w:ascii="Arial" w:hAnsi="Arial" w:cs="Arial"/>
        </w:rPr>
        <w:tab/>
        <w:t>Stickprov kvartalsvis</w:t>
      </w:r>
    </w:p>
    <w:p w:rsidR="00A55C1B" w:rsidRPr="00B133E2"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A55C1B" w:rsidRDefault="00A55C1B" w:rsidP="00A55C1B">
      <w:pPr>
        <w:rPr>
          <w:rFonts w:ascii="Arial" w:hAnsi="Arial" w:cs="Arial"/>
        </w:rPr>
      </w:pPr>
      <w:r>
        <w:rPr>
          <w:rFonts w:ascii="Arial" w:hAnsi="Arial" w:cs="Arial"/>
        </w:rPr>
        <w:t>Sannolikheten bedöms som ganska låg då det finns rutiner som ska säkra upp detta.</w:t>
      </w:r>
    </w:p>
    <w:p w:rsidR="00A55C1B" w:rsidRDefault="00A55C1B" w:rsidP="00A55C1B">
      <w:pPr>
        <w:rPr>
          <w:rFonts w:ascii="Arial" w:hAnsi="Arial" w:cs="Arial"/>
        </w:rPr>
      </w:pPr>
      <w:r>
        <w:rPr>
          <w:rFonts w:ascii="Arial" w:hAnsi="Arial" w:cs="Arial"/>
        </w:rPr>
        <w:t>Konsekvensen bedöms som allvarlig då ärendena innehåller information om enskilda.</w:t>
      </w:r>
    </w:p>
    <w:p w:rsidR="00A55C1B" w:rsidRDefault="00A55C1B" w:rsidP="00A55C1B">
      <w:pPr>
        <w:spacing w:after="0" w:line="240" w:lineRule="auto"/>
        <w:rPr>
          <w:rFonts w:ascii="Arial" w:hAnsi="Arial" w:cs="Arial"/>
          <w:b/>
          <w:sz w:val="24"/>
          <w:szCs w:val="24"/>
        </w:rPr>
      </w:pPr>
    </w:p>
    <w:p w:rsidR="005B306E" w:rsidRPr="0031646A" w:rsidRDefault="005B306E" w:rsidP="005B306E">
      <w:pPr>
        <w:spacing w:after="0" w:line="240" w:lineRule="auto"/>
        <w:rPr>
          <w:rFonts w:ascii="Arial" w:hAnsi="Arial" w:cs="Arial"/>
          <w:b/>
          <w:sz w:val="24"/>
          <w:szCs w:val="24"/>
        </w:rPr>
      </w:pPr>
      <w:r w:rsidRPr="0031646A">
        <w:rPr>
          <w:rFonts w:ascii="Arial" w:hAnsi="Arial" w:cs="Arial"/>
          <w:b/>
          <w:sz w:val="24"/>
          <w:szCs w:val="24"/>
        </w:rPr>
        <w:t xml:space="preserve">Att </w:t>
      </w:r>
      <w:r>
        <w:rPr>
          <w:rFonts w:ascii="Arial" w:hAnsi="Arial" w:cs="Arial"/>
          <w:b/>
          <w:sz w:val="24"/>
          <w:szCs w:val="24"/>
        </w:rPr>
        <w:t>icke behörig personal loggar in i enskilda ärende, utförare (12)</w:t>
      </w:r>
    </w:p>
    <w:p w:rsidR="005B306E" w:rsidRDefault="005B306E" w:rsidP="005B306E">
      <w:pPr>
        <w:spacing w:after="0" w:line="240" w:lineRule="auto"/>
        <w:rPr>
          <w:rFonts w:ascii="Arial" w:hAnsi="Arial" w:cs="Arial"/>
          <w:sz w:val="24"/>
          <w:szCs w:val="24"/>
        </w:rPr>
      </w:pPr>
    </w:p>
    <w:p w:rsidR="005B306E" w:rsidRPr="00B133E2" w:rsidRDefault="005B306E" w:rsidP="005B306E">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3</w:t>
      </w:r>
      <w:r w:rsidRPr="00B133E2">
        <w:rPr>
          <w:rFonts w:ascii="Arial" w:hAnsi="Arial" w:cs="Arial"/>
        </w:rPr>
        <w:t>/4</w:t>
      </w:r>
      <w:r w:rsidRPr="00B133E2">
        <w:rPr>
          <w:rFonts w:ascii="Arial" w:hAnsi="Arial" w:cs="Arial"/>
        </w:rPr>
        <w:tab/>
      </w:r>
    </w:p>
    <w:p w:rsidR="005B306E" w:rsidRPr="00B133E2" w:rsidRDefault="005B306E" w:rsidP="005B306E">
      <w:pPr>
        <w:rPr>
          <w:rFonts w:ascii="Arial" w:hAnsi="Arial" w:cs="Arial"/>
        </w:rPr>
      </w:pPr>
      <w:r w:rsidRPr="00B133E2">
        <w:rPr>
          <w:rFonts w:ascii="Arial" w:hAnsi="Arial" w:cs="Arial"/>
        </w:rPr>
        <w:t>Kontrollansvar:</w:t>
      </w:r>
      <w:r>
        <w:rPr>
          <w:rFonts w:ascii="Arial" w:hAnsi="Arial" w:cs="Arial"/>
        </w:rPr>
        <w:tab/>
        <w:t>Myndighetschef</w:t>
      </w:r>
    </w:p>
    <w:p w:rsidR="005B306E" w:rsidRPr="00B133E2" w:rsidRDefault="005B306E" w:rsidP="005B306E">
      <w:pPr>
        <w:rPr>
          <w:rFonts w:ascii="Arial" w:hAnsi="Arial" w:cs="Arial"/>
        </w:rPr>
      </w:pPr>
      <w:r w:rsidRPr="00B133E2">
        <w:rPr>
          <w:rFonts w:ascii="Arial" w:hAnsi="Arial" w:cs="Arial"/>
        </w:rPr>
        <w:t>Metod/frekvens:</w:t>
      </w:r>
      <w:r w:rsidRPr="00B133E2">
        <w:rPr>
          <w:rFonts w:ascii="Arial" w:hAnsi="Arial" w:cs="Arial"/>
        </w:rPr>
        <w:tab/>
        <w:t>Stickprov kvartalsvis</w:t>
      </w:r>
    </w:p>
    <w:p w:rsidR="005B306E" w:rsidRPr="00B133E2" w:rsidRDefault="005B306E" w:rsidP="005B306E">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5B306E" w:rsidRPr="00BF5FF4" w:rsidRDefault="005B306E" w:rsidP="005B306E">
      <w:pPr>
        <w:rPr>
          <w:rFonts w:ascii="Arial" w:hAnsi="Arial" w:cs="Arial"/>
        </w:rPr>
      </w:pPr>
      <w:r w:rsidRPr="00BF5FF4">
        <w:rPr>
          <w:rFonts w:ascii="Arial" w:hAnsi="Arial" w:cs="Arial"/>
        </w:rPr>
        <w:t>Sannolikheten bedöms som ganska hög då medarbetare behöver ha tillgång till information om enskilda inom flera verksamheter.</w:t>
      </w:r>
    </w:p>
    <w:p w:rsidR="005B306E" w:rsidRPr="00BF5FF4" w:rsidRDefault="005B306E" w:rsidP="005B306E">
      <w:pPr>
        <w:rPr>
          <w:rFonts w:ascii="Arial" w:hAnsi="Arial" w:cs="Arial"/>
        </w:rPr>
      </w:pPr>
      <w:r w:rsidRPr="00BF5FF4">
        <w:rPr>
          <w:rFonts w:ascii="Arial" w:hAnsi="Arial" w:cs="Arial"/>
        </w:rPr>
        <w:t>Konsekvensen bedöms som allvarlig då dokumentationen innehåller information om enskilda</w:t>
      </w:r>
    </w:p>
    <w:p w:rsidR="00BF5FF4" w:rsidRDefault="00BF5FF4" w:rsidP="00A55C1B">
      <w:pPr>
        <w:spacing w:after="0" w:line="240" w:lineRule="auto"/>
        <w:rPr>
          <w:rFonts w:ascii="Arial" w:hAnsi="Arial" w:cs="Arial"/>
          <w:b/>
          <w:sz w:val="24"/>
          <w:szCs w:val="24"/>
        </w:rPr>
      </w:pPr>
    </w:p>
    <w:p w:rsidR="005B306E" w:rsidRDefault="005B306E" w:rsidP="00A55C1B">
      <w:pPr>
        <w:spacing w:after="0" w:line="240" w:lineRule="auto"/>
        <w:rPr>
          <w:rFonts w:ascii="Arial" w:hAnsi="Arial" w:cs="Arial"/>
          <w:b/>
          <w:sz w:val="24"/>
          <w:szCs w:val="24"/>
        </w:rPr>
      </w:pPr>
    </w:p>
    <w:p w:rsidR="005B306E" w:rsidRPr="002F6858" w:rsidRDefault="005B306E" w:rsidP="00A55C1B">
      <w:pPr>
        <w:spacing w:after="0" w:line="240" w:lineRule="auto"/>
        <w:rPr>
          <w:rFonts w:ascii="Arial" w:hAnsi="Arial" w:cs="Arial"/>
          <w:b/>
          <w:sz w:val="24"/>
          <w:szCs w:val="24"/>
        </w:rPr>
      </w:pPr>
    </w:p>
    <w:p w:rsidR="00A55C1B" w:rsidRPr="00435792" w:rsidRDefault="00A55C1B" w:rsidP="00A55C1B">
      <w:pPr>
        <w:spacing w:after="0" w:line="240" w:lineRule="auto"/>
        <w:rPr>
          <w:rFonts w:ascii="Arial" w:hAnsi="Arial" w:cs="Arial"/>
          <w:sz w:val="24"/>
          <w:szCs w:val="24"/>
        </w:rPr>
      </w:pP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lastRenderedPageBreak/>
        <w:t xml:space="preserve">Att felaktig systembehörighet i förhållande till tjänst ges, HSA/SITHS </w:t>
      </w: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(hälso- och sjukvården och individ- och familjeomsorgen) (8)</w:t>
      </w:r>
    </w:p>
    <w:p w:rsidR="00A55C1B" w:rsidRDefault="00A55C1B" w:rsidP="00A55C1B">
      <w:pPr>
        <w:spacing w:after="0" w:line="240" w:lineRule="auto"/>
        <w:rPr>
          <w:rFonts w:ascii="Arial" w:hAnsi="Arial" w:cs="Arial"/>
          <w:b/>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sidR="00BF5FF4">
        <w:rPr>
          <w:rFonts w:ascii="Arial" w:hAnsi="Arial" w:cs="Arial"/>
        </w:rPr>
        <w:t>2</w:t>
      </w:r>
      <w:r>
        <w:rPr>
          <w:rFonts w:ascii="Arial" w:hAnsi="Arial" w:cs="Arial"/>
        </w:rPr>
        <w:t>/4</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Pr>
          <w:rFonts w:ascii="Arial" w:hAnsi="Arial" w:cs="Arial"/>
        </w:rPr>
        <w:tab/>
        <w:t>Myndighetschef och Enhetschef hälso- och sjukvård</w:t>
      </w:r>
    </w:p>
    <w:p w:rsidR="00A55C1B" w:rsidRPr="002F6858" w:rsidRDefault="00A55C1B" w:rsidP="00A55C1B">
      <w:pPr>
        <w:ind w:left="2608" w:hanging="2608"/>
        <w:rPr>
          <w:rFonts w:ascii="Arial" w:hAnsi="Arial" w:cs="Arial"/>
        </w:rPr>
      </w:pPr>
      <w:r w:rsidRPr="00B133E2">
        <w:rPr>
          <w:rFonts w:ascii="Arial" w:hAnsi="Arial" w:cs="Arial"/>
        </w:rPr>
        <w:t>Metod/frekvens:</w:t>
      </w:r>
      <w:r w:rsidRPr="00B133E2">
        <w:rPr>
          <w:rFonts w:ascii="Arial" w:hAnsi="Arial" w:cs="Arial"/>
        </w:rPr>
        <w:tab/>
      </w:r>
      <w:r>
        <w:rPr>
          <w:rFonts w:ascii="Arial" w:hAnsi="Arial" w:cs="Arial"/>
        </w:rPr>
        <w:t xml:space="preserve">Stickprov kvartalsvis </w:t>
      </w:r>
      <w:r w:rsidRPr="002F6858">
        <w:rPr>
          <w:rFonts w:ascii="Arial" w:hAnsi="Arial" w:cs="Arial"/>
        </w:rPr>
        <w:t>att behörighetsblankett är ifylld och godkänd vid anmälan/avanmälan</w:t>
      </w:r>
    </w:p>
    <w:p w:rsidR="00A55C1B"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A55C1B" w:rsidRDefault="00A55C1B" w:rsidP="00A55C1B">
      <w:pPr>
        <w:rPr>
          <w:rFonts w:ascii="Arial" w:hAnsi="Arial" w:cs="Arial"/>
        </w:rPr>
      </w:pPr>
      <w:r>
        <w:rPr>
          <w:rFonts w:ascii="Arial" w:hAnsi="Arial" w:cs="Arial"/>
        </w:rPr>
        <w:t>Sannolikheten bedöms som ganska låg då det finns rutiner som ska säkra upp detta.</w:t>
      </w:r>
    </w:p>
    <w:p w:rsidR="00A55C1B" w:rsidRDefault="00A55C1B" w:rsidP="00A55C1B">
      <w:pPr>
        <w:rPr>
          <w:rFonts w:ascii="Arial" w:hAnsi="Arial" w:cs="Arial"/>
        </w:rPr>
      </w:pPr>
      <w:r>
        <w:rPr>
          <w:rFonts w:ascii="Arial" w:hAnsi="Arial" w:cs="Arial"/>
        </w:rPr>
        <w:t>Konsekvensen bedöms som allvarlig då ärendena innehåller information om enskilda.</w:t>
      </w:r>
    </w:p>
    <w:p w:rsidR="00A55C1B" w:rsidRDefault="00A55C1B" w:rsidP="00A55C1B">
      <w:pPr>
        <w:rPr>
          <w:rFonts w:ascii="Arial" w:hAnsi="Arial" w:cs="Arial"/>
        </w:rPr>
      </w:pPr>
    </w:p>
    <w:p w:rsidR="00A55C1B" w:rsidRDefault="00A55C1B" w:rsidP="00A55C1B">
      <w:pPr>
        <w:rPr>
          <w:rFonts w:ascii="Arial" w:hAnsi="Arial" w:cs="Arial"/>
        </w:rPr>
      </w:pPr>
    </w:p>
    <w:p w:rsidR="00A55C1B" w:rsidRPr="00066A47" w:rsidRDefault="00A55C1B" w:rsidP="00A55C1B">
      <w:pPr>
        <w:rPr>
          <w:rFonts w:ascii="Arial" w:hAnsi="Arial" w:cs="Arial"/>
        </w:rPr>
      </w:pPr>
    </w:p>
    <w:p w:rsidR="00A55C1B" w:rsidRPr="007334FE" w:rsidRDefault="00A55C1B" w:rsidP="0031646A">
      <w:pPr>
        <w:spacing w:after="0" w:line="240" w:lineRule="auto"/>
        <w:rPr>
          <w:rFonts w:ascii="Arial" w:hAnsi="Arial" w:cs="Arial"/>
          <w:b/>
          <w:sz w:val="24"/>
          <w:szCs w:val="24"/>
        </w:rPr>
      </w:pPr>
      <w:r w:rsidRPr="0031646A">
        <w:rPr>
          <w:rFonts w:ascii="Arial" w:hAnsi="Arial" w:cs="Arial"/>
          <w:b/>
          <w:sz w:val="24"/>
          <w:szCs w:val="24"/>
        </w:rPr>
        <w:t>Att felaktig ID-handling utfärdas, HSA/SITHS</w:t>
      </w:r>
      <w:r>
        <w:rPr>
          <w:rFonts w:ascii="Arial" w:hAnsi="Arial" w:cs="Arial"/>
          <w:b/>
          <w:sz w:val="24"/>
          <w:szCs w:val="24"/>
        </w:rPr>
        <w:t xml:space="preserve"> (</w:t>
      </w:r>
      <w:r w:rsidRPr="007334FE">
        <w:rPr>
          <w:rFonts w:ascii="Arial" w:hAnsi="Arial" w:cs="Arial"/>
          <w:b/>
          <w:sz w:val="24"/>
          <w:szCs w:val="24"/>
        </w:rPr>
        <w:t>hälso- och sjukvården och individ- och familjeomsorgen)</w:t>
      </w:r>
      <w:r w:rsidR="00812582">
        <w:rPr>
          <w:rFonts w:ascii="Arial" w:hAnsi="Arial" w:cs="Arial"/>
          <w:b/>
          <w:sz w:val="24"/>
          <w:szCs w:val="24"/>
        </w:rPr>
        <w:t xml:space="preserve"> (4)</w:t>
      </w:r>
    </w:p>
    <w:p w:rsidR="00A55C1B" w:rsidRDefault="00A55C1B" w:rsidP="00A55C1B">
      <w:pPr>
        <w:spacing w:after="0" w:line="240" w:lineRule="auto"/>
        <w:rPr>
          <w:rFonts w:ascii="Arial" w:hAnsi="Arial" w:cs="Arial"/>
          <w:b/>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1/4</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Pr>
          <w:rFonts w:ascii="Arial" w:hAnsi="Arial" w:cs="Arial"/>
        </w:rPr>
        <w:tab/>
        <w:t>Myndighetschef och Enhetschef hälso- och sjukvård</w:t>
      </w:r>
    </w:p>
    <w:p w:rsidR="00A55C1B" w:rsidRPr="00B133E2" w:rsidRDefault="00A55C1B" w:rsidP="00A55C1B">
      <w:pPr>
        <w:ind w:left="2608" w:hanging="2608"/>
        <w:rPr>
          <w:rFonts w:ascii="Arial" w:hAnsi="Arial" w:cs="Arial"/>
        </w:rPr>
      </w:pPr>
      <w:r w:rsidRPr="00B133E2">
        <w:rPr>
          <w:rFonts w:ascii="Arial" w:hAnsi="Arial" w:cs="Arial"/>
        </w:rPr>
        <w:t>Metod/frekvens:</w:t>
      </w:r>
      <w:r>
        <w:rPr>
          <w:rFonts w:ascii="Arial" w:hAnsi="Arial" w:cs="Arial"/>
        </w:rPr>
        <w:t xml:space="preserve"> </w:t>
      </w:r>
      <w:r>
        <w:rPr>
          <w:rFonts w:ascii="Arial" w:hAnsi="Arial" w:cs="Arial"/>
        </w:rPr>
        <w:tab/>
        <w:t>Stickprov kvartalsvis</w:t>
      </w:r>
      <w:r w:rsidRPr="002F6858">
        <w:rPr>
          <w:rFonts w:ascii="Arial" w:hAnsi="Arial" w:cs="Arial"/>
        </w:rPr>
        <w:t xml:space="preserve"> att behörighetsblankett är ifylld och godkänd vid anmälan/avanmälan</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A55C1B" w:rsidRDefault="00A55C1B" w:rsidP="00A55C1B">
      <w:pPr>
        <w:spacing w:after="0" w:line="240" w:lineRule="auto"/>
        <w:rPr>
          <w:rFonts w:ascii="Arial" w:hAnsi="Arial" w:cs="Arial"/>
          <w:b/>
          <w:sz w:val="24"/>
          <w:szCs w:val="24"/>
        </w:rPr>
      </w:pPr>
    </w:p>
    <w:p w:rsidR="00812582" w:rsidRDefault="00812582" w:rsidP="00812582">
      <w:pPr>
        <w:rPr>
          <w:rFonts w:ascii="Arial" w:hAnsi="Arial" w:cs="Arial"/>
        </w:rPr>
      </w:pPr>
      <w:r>
        <w:rPr>
          <w:rFonts w:ascii="Arial" w:hAnsi="Arial" w:cs="Arial"/>
        </w:rPr>
        <w:t>Sannolikheten bedöms som låg då det finns rutiner som ska säkra upp detta.</w:t>
      </w:r>
    </w:p>
    <w:p w:rsidR="00812582" w:rsidRPr="0082300A" w:rsidRDefault="00812582" w:rsidP="00812582">
      <w:pPr>
        <w:rPr>
          <w:rFonts w:ascii="Arial" w:hAnsi="Arial" w:cs="Arial"/>
        </w:rPr>
      </w:pPr>
      <w:r>
        <w:rPr>
          <w:rFonts w:ascii="Arial" w:hAnsi="Arial" w:cs="Arial"/>
        </w:rPr>
        <w:t>Konsekvensen bedöms</w:t>
      </w:r>
      <w:r w:rsidRPr="00932803">
        <w:rPr>
          <w:rFonts w:ascii="Arial" w:hAnsi="Arial" w:cs="Arial"/>
        </w:rPr>
        <w:t xml:space="preserve"> </w:t>
      </w:r>
      <w:r>
        <w:rPr>
          <w:rFonts w:ascii="Arial" w:hAnsi="Arial" w:cs="Arial"/>
        </w:rPr>
        <w:t>som allvarlig då ärendena innehåller information om enskilda.</w:t>
      </w:r>
    </w:p>
    <w:p w:rsidR="00083A77" w:rsidRPr="00A66E4D" w:rsidRDefault="00083A77" w:rsidP="00A55C1B">
      <w:pPr>
        <w:spacing w:after="0" w:line="240" w:lineRule="auto"/>
        <w:rPr>
          <w:rFonts w:ascii="Arial" w:hAnsi="Arial" w:cs="Arial"/>
          <w:b/>
          <w:sz w:val="24"/>
          <w:szCs w:val="24"/>
        </w:rPr>
      </w:pPr>
    </w:p>
    <w:p w:rsidR="00A55C1B" w:rsidRPr="00435792" w:rsidRDefault="00A55C1B" w:rsidP="00A55C1B">
      <w:pPr>
        <w:spacing w:after="0" w:line="240" w:lineRule="auto"/>
        <w:rPr>
          <w:rFonts w:ascii="Arial" w:hAnsi="Arial" w:cs="Arial"/>
          <w:sz w:val="24"/>
          <w:szCs w:val="24"/>
        </w:rPr>
      </w:pP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Brister i följsamhet av riktlinjer och rutiner</w:t>
      </w:r>
      <w:r w:rsidR="00812582" w:rsidRPr="0031646A">
        <w:rPr>
          <w:rFonts w:ascii="Arial" w:hAnsi="Arial" w:cs="Arial"/>
          <w:b/>
          <w:sz w:val="24"/>
          <w:szCs w:val="24"/>
        </w:rPr>
        <w:t xml:space="preserve"> </w:t>
      </w:r>
      <w:r w:rsidRPr="0031646A">
        <w:rPr>
          <w:rFonts w:ascii="Arial" w:hAnsi="Arial" w:cs="Arial"/>
          <w:b/>
          <w:sz w:val="24"/>
          <w:szCs w:val="24"/>
        </w:rPr>
        <w:t>(egenkontroller</w:t>
      </w:r>
      <w:proofErr w:type="gramStart"/>
      <w:r w:rsidRPr="0031646A">
        <w:rPr>
          <w:rFonts w:ascii="Arial" w:hAnsi="Arial" w:cs="Arial"/>
          <w:b/>
          <w:sz w:val="24"/>
          <w:szCs w:val="24"/>
        </w:rPr>
        <w:t>)</w:t>
      </w:r>
      <w:r w:rsidR="0031646A">
        <w:rPr>
          <w:rFonts w:ascii="Arial" w:hAnsi="Arial" w:cs="Arial"/>
          <w:b/>
          <w:sz w:val="24"/>
          <w:szCs w:val="24"/>
        </w:rPr>
        <w:t>(</w:t>
      </w:r>
      <w:proofErr w:type="gramEnd"/>
      <w:r w:rsidR="0031646A">
        <w:rPr>
          <w:rFonts w:ascii="Arial" w:hAnsi="Arial" w:cs="Arial"/>
          <w:b/>
          <w:sz w:val="24"/>
          <w:szCs w:val="24"/>
        </w:rPr>
        <w:t>9)</w:t>
      </w:r>
    </w:p>
    <w:p w:rsidR="00A55C1B" w:rsidRDefault="00A55C1B" w:rsidP="00A55C1B">
      <w:pPr>
        <w:pStyle w:val="Liststycke"/>
        <w:spacing w:after="0" w:line="240" w:lineRule="auto"/>
        <w:rPr>
          <w:rFonts w:ascii="Arial" w:hAnsi="Arial" w:cs="Arial"/>
          <w:b/>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3/3</w:t>
      </w:r>
      <w:r w:rsidRPr="00B133E2">
        <w:rPr>
          <w:rFonts w:ascii="Arial" w:hAnsi="Arial" w:cs="Arial"/>
        </w:rPr>
        <w:tab/>
      </w:r>
    </w:p>
    <w:p w:rsidR="00A55C1B" w:rsidRDefault="00A55C1B" w:rsidP="00A55C1B">
      <w:pPr>
        <w:spacing w:after="0"/>
        <w:rPr>
          <w:rFonts w:ascii="Arial" w:hAnsi="Arial" w:cs="Arial"/>
        </w:rPr>
      </w:pPr>
      <w:r w:rsidRPr="00B133E2">
        <w:rPr>
          <w:rFonts w:ascii="Arial" w:hAnsi="Arial" w:cs="Arial"/>
        </w:rPr>
        <w:t>Kontrollansvar:</w:t>
      </w:r>
      <w:r>
        <w:rPr>
          <w:rFonts w:ascii="Arial" w:hAnsi="Arial" w:cs="Arial"/>
        </w:rPr>
        <w:tab/>
        <w:t>Medicinskt ansvarig sjuksköterska</w:t>
      </w:r>
    </w:p>
    <w:p w:rsidR="00A55C1B" w:rsidRDefault="00A55C1B" w:rsidP="00A55C1B">
      <w:pPr>
        <w:spacing w:after="0"/>
        <w:ind w:left="1304" w:firstLine="1304"/>
        <w:rPr>
          <w:rFonts w:ascii="Arial" w:hAnsi="Arial" w:cs="Arial"/>
        </w:rPr>
      </w:pPr>
      <w:r>
        <w:rPr>
          <w:rFonts w:ascii="Arial" w:hAnsi="Arial" w:cs="Arial"/>
        </w:rPr>
        <w:t>Medicinskt ansvarig för rehabilitering</w:t>
      </w:r>
    </w:p>
    <w:p w:rsidR="00A55C1B" w:rsidRDefault="00A55C1B" w:rsidP="00A55C1B">
      <w:pPr>
        <w:spacing w:after="0"/>
        <w:ind w:left="1304" w:firstLine="1304"/>
        <w:rPr>
          <w:rFonts w:ascii="Arial" w:hAnsi="Arial" w:cs="Arial"/>
        </w:rPr>
      </w:pPr>
      <w:r>
        <w:rPr>
          <w:rFonts w:ascii="Arial" w:hAnsi="Arial" w:cs="Arial"/>
        </w:rPr>
        <w:t>Kvalitets- och utvecklingsstrateg</w:t>
      </w:r>
    </w:p>
    <w:p w:rsidR="00A55C1B" w:rsidRDefault="00A55C1B" w:rsidP="00A55C1B">
      <w:pPr>
        <w:spacing w:after="0"/>
        <w:ind w:left="1304" w:firstLine="1304"/>
        <w:rPr>
          <w:rFonts w:ascii="Arial" w:hAnsi="Arial" w:cs="Arial"/>
        </w:rPr>
      </w:pPr>
      <w:r>
        <w:rPr>
          <w:rFonts w:ascii="Arial" w:hAnsi="Arial" w:cs="Arial"/>
        </w:rPr>
        <w:t>Myndighetschef</w:t>
      </w:r>
    </w:p>
    <w:p w:rsidR="00A55C1B" w:rsidRPr="00B133E2" w:rsidRDefault="00A55C1B" w:rsidP="00A55C1B">
      <w:pPr>
        <w:spacing w:after="0"/>
        <w:ind w:left="1304" w:firstLine="1304"/>
        <w:rPr>
          <w:rFonts w:ascii="Arial" w:hAnsi="Arial" w:cs="Arial"/>
        </w:rPr>
      </w:pPr>
    </w:p>
    <w:p w:rsidR="00A55C1B" w:rsidRPr="00B133E2" w:rsidRDefault="00A55C1B" w:rsidP="00A55C1B">
      <w:pPr>
        <w:rPr>
          <w:rFonts w:ascii="Arial" w:hAnsi="Arial" w:cs="Arial"/>
        </w:rPr>
      </w:pPr>
      <w:r w:rsidRPr="00B133E2">
        <w:rPr>
          <w:rFonts w:ascii="Arial" w:hAnsi="Arial" w:cs="Arial"/>
        </w:rPr>
        <w:t>Metod/frekvens:</w:t>
      </w:r>
      <w:r w:rsidRPr="00B133E2">
        <w:rPr>
          <w:rFonts w:ascii="Arial" w:hAnsi="Arial" w:cs="Arial"/>
        </w:rPr>
        <w:tab/>
      </w:r>
      <w:r>
        <w:rPr>
          <w:rFonts w:ascii="Arial" w:hAnsi="Arial" w:cs="Arial"/>
        </w:rPr>
        <w:t>Genomföra egenkontroller, uppföljning årsvis</w:t>
      </w:r>
    </w:p>
    <w:p w:rsidR="00A55C1B" w:rsidRPr="00B133E2"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A55C1B" w:rsidRDefault="00A55C1B" w:rsidP="00A55C1B">
      <w:pPr>
        <w:pStyle w:val="Liststycke"/>
        <w:spacing w:after="0" w:line="240" w:lineRule="auto"/>
        <w:rPr>
          <w:rFonts w:ascii="Arial" w:hAnsi="Arial" w:cs="Arial"/>
          <w:b/>
          <w:sz w:val="24"/>
          <w:szCs w:val="24"/>
        </w:rPr>
      </w:pPr>
    </w:p>
    <w:p w:rsidR="00812582" w:rsidRDefault="00812582" w:rsidP="00812582">
      <w:pPr>
        <w:rPr>
          <w:rFonts w:ascii="Arial" w:hAnsi="Arial" w:cs="Arial"/>
        </w:rPr>
      </w:pPr>
      <w:r>
        <w:rPr>
          <w:rFonts w:ascii="Arial" w:hAnsi="Arial" w:cs="Arial"/>
        </w:rPr>
        <w:t>Sannolikheten bedöms som ganska hög då verksamheten innefattar stor mängd lagkrav.</w:t>
      </w:r>
    </w:p>
    <w:p w:rsidR="00812582" w:rsidRPr="00B133E2" w:rsidRDefault="00812582" w:rsidP="00812582">
      <w:pPr>
        <w:rPr>
          <w:rFonts w:ascii="Arial" w:hAnsi="Arial" w:cs="Arial"/>
        </w:rPr>
      </w:pPr>
      <w:r>
        <w:rPr>
          <w:rFonts w:ascii="Arial" w:hAnsi="Arial" w:cs="Arial"/>
        </w:rPr>
        <w:t>Konsekvensen bedöms som ganska allvarlig då detta kan leda till brister i kvalitet.</w:t>
      </w:r>
    </w:p>
    <w:p w:rsidR="00A55C1B" w:rsidRPr="007334FE" w:rsidRDefault="00A55C1B" w:rsidP="00A55C1B">
      <w:pPr>
        <w:spacing w:after="0" w:line="240" w:lineRule="auto"/>
        <w:rPr>
          <w:rFonts w:ascii="Arial" w:hAnsi="Arial" w:cs="Arial"/>
          <w:b/>
          <w:sz w:val="24"/>
          <w:szCs w:val="24"/>
        </w:rPr>
      </w:pP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Bristande arbetsmiljö</w:t>
      </w:r>
      <w:r w:rsidR="00812582" w:rsidRPr="0031646A">
        <w:rPr>
          <w:rFonts w:ascii="Arial" w:hAnsi="Arial" w:cs="Arial"/>
          <w:b/>
          <w:sz w:val="24"/>
          <w:szCs w:val="24"/>
        </w:rPr>
        <w:t xml:space="preserve"> </w:t>
      </w:r>
      <w:r w:rsidRPr="0031646A">
        <w:rPr>
          <w:rFonts w:ascii="Arial" w:hAnsi="Arial" w:cs="Arial"/>
          <w:b/>
          <w:sz w:val="24"/>
          <w:szCs w:val="24"/>
        </w:rPr>
        <w:t>(skyddsrond)</w:t>
      </w:r>
      <w:r w:rsidR="0031646A">
        <w:rPr>
          <w:rFonts w:ascii="Arial" w:hAnsi="Arial" w:cs="Arial"/>
          <w:b/>
          <w:sz w:val="24"/>
          <w:szCs w:val="24"/>
        </w:rPr>
        <w:t xml:space="preserve"> (6)</w:t>
      </w:r>
    </w:p>
    <w:p w:rsidR="00A55C1B" w:rsidRDefault="00A55C1B" w:rsidP="00A55C1B">
      <w:pPr>
        <w:spacing w:after="0" w:line="240" w:lineRule="auto"/>
        <w:rPr>
          <w:rFonts w:ascii="Arial" w:hAnsi="Arial" w:cs="Arial"/>
          <w:b/>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3/2</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Pr>
          <w:rFonts w:ascii="Arial" w:hAnsi="Arial" w:cs="Arial"/>
        </w:rPr>
        <w:tab/>
        <w:t>Enhetschef, myndighetschef och sektorchef</w:t>
      </w:r>
    </w:p>
    <w:p w:rsidR="00A55C1B" w:rsidRPr="00B133E2" w:rsidRDefault="00A55C1B" w:rsidP="00A55C1B">
      <w:pPr>
        <w:rPr>
          <w:rFonts w:ascii="Arial" w:hAnsi="Arial" w:cs="Arial"/>
        </w:rPr>
      </w:pPr>
      <w:r w:rsidRPr="00B133E2">
        <w:rPr>
          <w:rFonts w:ascii="Arial" w:hAnsi="Arial" w:cs="Arial"/>
        </w:rPr>
        <w:t>Metod/frekvens:</w:t>
      </w:r>
      <w:r w:rsidRPr="00B133E2">
        <w:rPr>
          <w:rFonts w:ascii="Arial" w:hAnsi="Arial" w:cs="Arial"/>
        </w:rPr>
        <w:tab/>
      </w:r>
      <w:r>
        <w:rPr>
          <w:rFonts w:ascii="Arial" w:hAnsi="Arial" w:cs="Arial"/>
        </w:rPr>
        <w:t>Genomförd skyddsrond, årlig</w:t>
      </w:r>
    </w:p>
    <w:p w:rsidR="00A55C1B" w:rsidRPr="00B133E2"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A55C1B" w:rsidRDefault="00A55C1B" w:rsidP="00A55C1B">
      <w:pPr>
        <w:spacing w:after="0" w:line="240" w:lineRule="auto"/>
        <w:rPr>
          <w:rFonts w:ascii="Arial" w:hAnsi="Arial" w:cs="Arial"/>
          <w:b/>
          <w:sz w:val="24"/>
          <w:szCs w:val="24"/>
        </w:rPr>
      </w:pPr>
    </w:p>
    <w:p w:rsidR="00812582" w:rsidRDefault="00812582" w:rsidP="00812582">
      <w:pPr>
        <w:rPr>
          <w:rFonts w:ascii="Arial" w:hAnsi="Arial" w:cs="Arial"/>
        </w:rPr>
      </w:pPr>
      <w:r>
        <w:rPr>
          <w:rFonts w:ascii="Arial" w:hAnsi="Arial" w:cs="Arial"/>
        </w:rPr>
        <w:t>Sannolikheten bedöms som ganska låg då genomförandet av skyddsrond är väl etablerat.</w:t>
      </w:r>
    </w:p>
    <w:p w:rsidR="00812582" w:rsidRPr="00DC3B2B" w:rsidRDefault="00812582" w:rsidP="00812582">
      <w:pPr>
        <w:rPr>
          <w:rFonts w:ascii="Arial" w:hAnsi="Arial" w:cs="Arial"/>
        </w:rPr>
      </w:pPr>
      <w:r>
        <w:rPr>
          <w:rFonts w:ascii="Arial" w:hAnsi="Arial" w:cs="Arial"/>
        </w:rPr>
        <w:t>Konsekvensen bedöms som ganska allvarlig då brister kan påverka medarbetares hälsa.</w:t>
      </w:r>
    </w:p>
    <w:p w:rsidR="00812582" w:rsidRDefault="00812582" w:rsidP="00A55C1B">
      <w:pPr>
        <w:spacing w:after="0" w:line="240" w:lineRule="auto"/>
        <w:rPr>
          <w:rFonts w:ascii="Arial" w:hAnsi="Arial" w:cs="Arial"/>
          <w:b/>
          <w:sz w:val="24"/>
          <w:szCs w:val="24"/>
        </w:rPr>
      </w:pPr>
    </w:p>
    <w:p w:rsidR="00812582" w:rsidRPr="00A66E4D" w:rsidRDefault="00812582" w:rsidP="00A55C1B">
      <w:pPr>
        <w:spacing w:after="0" w:line="240" w:lineRule="auto"/>
        <w:rPr>
          <w:rFonts w:ascii="Arial" w:hAnsi="Arial" w:cs="Arial"/>
          <w:b/>
          <w:sz w:val="24"/>
          <w:szCs w:val="24"/>
        </w:rPr>
      </w:pPr>
    </w:p>
    <w:p w:rsidR="00A55C1B" w:rsidRPr="007334FE" w:rsidRDefault="00A55C1B" w:rsidP="00A55C1B">
      <w:pPr>
        <w:spacing w:after="0" w:line="240" w:lineRule="auto"/>
        <w:rPr>
          <w:rFonts w:ascii="Arial" w:hAnsi="Arial" w:cs="Arial"/>
          <w:b/>
          <w:sz w:val="24"/>
          <w:szCs w:val="24"/>
        </w:rPr>
      </w:pP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Att icke lämpliga medarbetare anställs i verksamheten</w:t>
      </w:r>
      <w:r w:rsidR="0031646A">
        <w:rPr>
          <w:rFonts w:ascii="Arial" w:hAnsi="Arial" w:cs="Arial"/>
          <w:b/>
          <w:sz w:val="24"/>
          <w:szCs w:val="24"/>
        </w:rPr>
        <w:t xml:space="preserve"> </w:t>
      </w:r>
      <w:r w:rsidRPr="0031646A">
        <w:rPr>
          <w:rFonts w:ascii="Arial" w:hAnsi="Arial" w:cs="Arial"/>
          <w:b/>
          <w:sz w:val="24"/>
          <w:szCs w:val="24"/>
        </w:rPr>
        <w:t>(utdrag ur belastningsregister) myndighet och utförare</w:t>
      </w:r>
      <w:r w:rsidR="00812582" w:rsidRPr="0031646A">
        <w:rPr>
          <w:rFonts w:ascii="Arial" w:hAnsi="Arial" w:cs="Arial"/>
          <w:b/>
          <w:sz w:val="24"/>
          <w:szCs w:val="24"/>
        </w:rPr>
        <w:t xml:space="preserve"> (12)</w:t>
      </w:r>
    </w:p>
    <w:p w:rsidR="00A55C1B" w:rsidRDefault="00A55C1B" w:rsidP="00A55C1B">
      <w:pPr>
        <w:spacing w:after="0" w:line="240" w:lineRule="auto"/>
        <w:rPr>
          <w:rFonts w:ascii="Arial" w:hAnsi="Arial" w:cs="Arial"/>
          <w:b/>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3/3</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Pr>
          <w:rFonts w:ascii="Arial" w:hAnsi="Arial" w:cs="Arial"/>
        </w:rPr>
        <w:tab/>
        <w:t>Myndighetschef</w:t>
      </w:r>
    </w:p>
    <w:p w:rsidR="00A55C1B" w:rsidRPr="00B133E2" w:rsidRDefault="00A55C1B" w:rsidP="00A55C1B">
      <w:pPr>
        <w:rPr>
          <w:rFonts w:ascii="Arial" w:hAnsi="Arial" w:cs="Arial"/>
        </w:rPr>
      </w:pPr>
      <w:r w:rsidRPr="00B133E2">
        <w:rPr>
          <w:rFonts w:ascii="Arial" w:hAnsi="Arial" w:cs="Arial"/>
        </w:rPr>
        <w:t>Metod/frekvens:</w:t>
      </w:r>
      <w:r w:rsidRPr="00B133E2">
        <w:rPr>
          <w:rFonts w:ascii="Arial" w:hAnsi="Arial" w:cs="Arial"/>
        </w:rPr>
        <w:tab/>
      </w:r>
      <w:r>
        <w:rPr>
          <w:rFonts w:ascii="Arial" w:hAnsi="Arial" w:cs="Arial"/>
        </w:rPr>
        <w:t>Stickprov kvartalsvis</w:t>
      </w:r>
    </w:p>
    <w:p w:rsidR="00A55C1B" w:rsidRPr="00335BAC"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812582" w:rsidRDefault="00812582" w:rsidP="00812582">
      <w:pPr>
        <w:rPr>
          <w:rFonts w:ascii="Arial" w:hAnsi="Arial" w:cs="Arial"/>
        </w:rPr>
      </w:pPr>
      <w:r>
        <w:rPr>
          <w:rFonts w:ascii="Arial" w:hAnsi="Arial" w:cs="Arial"/>
        </w:rPr>
        <w:t>Sannolikheten bedöms som ganska hög då krav på detta endast gäller vissa tjänster.</w:t>
      </w:r>
    </w:p>
    <w:p w:rsidR="00812582" w:rsidRPr="00DC3B2B" w:rsidRDefault="00812582" w:rsidP="00812582">
      <w:pPr>
        <w:rPr>
          <w:rFonts w:ascii="Arial" w:hAnsi="Arial" w:cs="Arial"/>
        </w:rPr>
      </w:pPr>
      <w:r>
        <w:rPr>
          <w:rFonts w:ascii="Arial" w:hAnsi="Arial" w:cs="Arial"/>
        </w:rPr>
        <w:t>Konsekvensen bedöms som allvarlig då verksamheten riktar sig till enskilda individer.</w:t>
      </w:r>
    </w:p>
    <w:p w:rsidR="00A55C1B" w:rsidRDefault="00A55C1B" w:rsidP="00A55C1B">
      <w:pPr>
        <w:spacing w:after="0" w:line="240" w:lineRule="auto"/>
        <w:rPr>
          <w:rFonts w:ascii="Arial" w:hAnsi="Arial" w:cs="Arial"/>
          <w:b/>
          <w:sz w:val="24"/>
          <w:szCs w:val="24"/>
        </w:rPr>
      </w:pPr>
    </w:p>
    <w:p w:rsidR="00BF5FF4" w:rsidRDefault="00BF5FF4" w:rsidP="00A55C1B">
      <w:pPr>
        <w:spacing w:after="0" w:line="240" w:lineRule="auto"/>
        <w:rPr>
          <w:rFonts w:ascii="Arial" w:hAnsi="Arial" w:cs="Arial"/>
          <w:b/>
          <w:sz w:val="24"/>
          <w:szCs w:val="24"/>
        </w:rPr>
      </w:pPr>
    </w:p>
    <w:p w:rsidR="00BF5FF4" w:rsidRPr="0031646A" w:rsidRDefault="00BF5FF4" w:rsidP="00BF5FF4">
      <w:pPr>
        <w:spacing w:after="0" w:line="240" w:lineRule="auto"/>
        <w:rPr>
          <w:rFonts w:ascii="Arial" w:hAnsi="Arial" w:cs="Arial"/>
          <w:b/>
          <w:sz w:val="24"/>
          <w:szCs w:val="24"/>
        </w:rPr>
      </w:pPr>
      <w:r w:rsidRPr="0031646A">
        <w:rPr>
          <w:rFonts w:ascii="Arial" w:hAnsi="Arial" w:cs="Arial"/>
          <w:b/>
          <w:sz w:val="24"/>
          <w:szCs w:val="24"/>
        </w:rPr>
        <w:t xml:space="preserve">Att </w:t>
      </w:r>
      <w:r>
        <w:rPr>
          <w:rFonts w:ascii="Arial" w:hAnsi="Arial" w:cs="Arial"/>
          <w:b/>
          <w:sz w:val="24"/>
          <w:szCs w:val="24"/>
        </w:rPr>
        <w:t>personer som saknar arbetstillstånd anställs i verksamheten (8)</w:t>
      </w:r>
    </w:p>
    <w:p w:rsidR="00BF5FF4" w:rsidRDefault="00BF5FF4" w:rsidP="00BF5FF4">
      <w:pPr>
        <w:spacing w:after="0" w:line="240" w:lineRule="auto"/>
        <w:rPr>
          <w:rFonts w:ascii="Arial" w:hAnsi="Arial" w:cs="Arial"/>
          <w:b/>
          <w:sz w:val="24"/>
          <w:szCs w:val="24"/>
        </w:rPr>
      </w:pPr>
    </w:p>
    <w:p w:rsidR="00BF5FF4" w:rsidRPr="00B133E2" w:rsidRDefault="00BF5FF4" w:rsidP="00BF5FF4">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2/4</w:t>
      </w:r>
      <w:r w:rsidRPr="00B133E2">
        <w:rPr>
          <w:rFonts w:ascii="Arial" w:hAnsi="Arial" w:cs="Arial"/>
        </w:rPr>
        <w:tab/>
      </w:r>
    </w:p>
    <w:p w:rsidR="00BF5FF4" w:rsidRPr="00B133E2" w:rsidRDefault="00BF5FF4" w:rsidP="00BF5FF4">
      <w:pPr>
        <w:rPr>
          <w:rFonts w:ascii="Arial" w:hAnsi="Arial" w:cs="Arial"/>
        </w:rPr>
      </w:pPr>
      <w:r w:rsidRPr="00B133E2">
        <w:rPr>
          <w:rFonts w:ascii="Arial" w:hAnsi="Arial" w:cs="Arial"/>
        </w:rPr>
        <w:t>Kontrollansvar:</w:t>
      </w:r>
      <w:r>
        <w:rPr>
          <w:rFonts w:ascii="Arial" w:hAnsi="Arial" w:cs="Arial"/>
        </w:rPr>
        <w:tab/>
        <w:t>Myndighetschef</w:t>
      </w:r>
    </w:p>
    <w:p w:rsidR="00BF5FF4" w:rsidRPr="00B133E2" w:rsidRDefault="00BF5FF4" w:rsidP="00BF5FF4">
      <w:pPr>
        <w:rPr>
          <w:rFonts w:ascii="Arial" w:hAnsi="Arial" w:cs="Arial"/>
        </w:rPr>
      </w:pPr>
      <w:r w:rsidRPr="00B133E2">
        <w:rPr>
          <w:rFonts w:ascii="Arial" w:hAnsi="Arial" w:cs="Arial"/>
        </w:rPr>
        <w:t>Metod/frekvens:</w:t>
      </w:r>
      <w:r w:rsidRPr="00B133E2">
        <w:rPr>
          <w:rFonts w:ascii="Arial" w:hAnsi="Arial" w:cs="Arial"/>
        </w:rPr>
        <w:tab/>
      </w:r>
      <w:r>
        <w:rPr>
          <w:rFonts w:ascii="Arial" w:hAnsi="Arial" w:cs="Arial"/>
        </w:rPr>
        <w:t>Stickprov kvartalsvis</w:t>
      </w:r>
    </w:p>
    <w:p w:rsidR="00BF5FF4" w:rsidRPr="00335BAC" w:rsidRDefault="00BF5FF4" w:rsidP="00BF5FF4">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BF5FF4" w:rsidRDefault="00BF5FF4" w:rsidP="00BF5FF4">
      <w:pPr>
        <w:rPr>
          <w:rFonts w:ascii="Arial" w:hAnsi="Arial" w:cs="Arial"/>
        </w:rPr>
      </w:pPr>
      <w:r>
        <w:rPr>
          <w:rFonts w:ascii="Arial" w:hAnsi="Arial" w:cs="Arial"/>
        </w:rPr>
        <w:t>Sannolikheten bedöms som ganska låg då ny rutin för säkerställandet har införts.</w:t>
      </w:r>
    </w:p>
    <w:p w:rsidR="00BF5FF4" w:rsidRDefault="00BF5FF4" w:rsidP="00BF5FF4">
      <w:pPr>
        <w:spacing w:after="0" w:line="240" w:lineRule="auto"/>
        <w:rPr>
          <w:rFonts w:ascii="Arial" w:hAnsi="Arial" w:cs="Arial"/>
          <w:b/>
          <w:sz w:val="24"/>
          <w:szCs w:val="24"/>
        </w:rPr>
      </w:pPr>
      <w:r>
        <w:rPr>
          <w:rFonts w:ascii="Arial" w:hAnsi="Arial" w:cs="Arial"/>
        </w:rPr>
        <w:t>Konsekvensen bedöms som allvarlig då detta inte är förenligt med lagstiftningen.</w:t>
      </w:r>
    </w:p>
    <w:p w:rsidR="00BF5FF4" w:rsidRDefault="00BF5FF4" w:rsidP="00A55C1B">
      <w:pPr>
        <w:spacing w:after="0" w:line="240" w:lineRule="auto"/>
        <w:rPr>
          <w:rFonts w:ascii="Arial" w:hAnsi="Arial" w:cs="Arial"/>
          <w:b/>
          <w:sz w:val="24"/>
          <w:szCs w:val="24"/>
        </w:rPr>
      </w:pPr>
    </w:p>
    <w:p w:rsidR="00BF5FF4" w:rsidRDefault="00BF5FF4" w:rsidP="00A55C1B">
      <w:pPr>
        <w:spacing w:after="0" w:line="240" w:lineRule="auto"/>
        <w:rPr>
          <w:rFonts w:ascii="Arial" w:hAnsi="Arial" w:cs="Arial"/>
          <w:b/>
          <w:sz w:val="24"/>
          <w:szCs w:val="24"/>
        </w:rPr>
      </w:pPr>
    </w:p>
    <w:p w:rsidR="00A55C1B" w:rsidRPr="007334FE" w:rsidRDefault="00A55C1B" w:rsidP="00A55C1B">
      <w:pPr>
        <w:spacing w:after="0" w:line="240" w:lineRule="auto"/>
        <w:rPr>
          <w:rFonts w:ascii="Arial" w:hAnsi="Arial" w:cs="Arial"/>
          <w:b/>
          <w:sz w:val="24"/>
          <w:szCs w:val="24"/>
        </w:rPr>
      </w:pP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 xml:space="preserve">Att verksamheter som ska anmälas/registreras till IVO inte sker </w:t>
      </w:r>
      <w:r w:rsidR="00812582" w:rsidRPr="0031646A">
        <w:rPr>
          <w:rFonts w:ascii="Arial" w:hAnsi="Arial" w:cs="Arial"/>
          <w:b/>
          <w:sz w:val="24"/>
          <w:szCs w:val="24"/>
        </w:rPr>
        <w:t>(</w:t>
      </w:r>
      <w:r w:rsidR="00BF5FF4">
        <w:rPr>
          <w:rFonts w:ascii="Arial" w:hAnsi="Arial" w:cs="Arial"/>
          <w:b/>
          <w:sz w:val="24"/>
          <w:szCs w:val="24"/>
        </w:rPr>
        <w:t>4</w:t>
      </w:r>
      <w:r w:rsidR="00812582" w:rsidRPr="0031646A">
        <w:rPr>
          <w:rFonts w:ascii="Arial" w:hAnsi="Arial" w:cs="Arial"/>
          <w:b/>
          <w:sz w:val="24"/>
          <w:szCs w:val="24"/>
        </w:rPr>
        <w:t>)</w:t>
      </w:r>
    </w:p>
    <w:p w:rsidR="00A55C1B" w:rsidRDefault="00A55C1B" w:rsidP="00A55C1B">
      <w:pPr>
        <w:spacing w:after="0" w:line="240" w:lineRule="auto"/>
        <w:rPr>
          <w:rFonts w:ascii="Arial" w:hAnsi="Arial" w:cs="Arial"/>
          <w:b/>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sidR="00BF5FF4">
        <w:rPr>
          <w:rFonts w:ascii="Arial" w:hAnsi="Arial" w:cs="Arial"/>
        </w:rPr>
        <w:t>2</w:t>
      </w:r>
      <w:r>
        <w:rPr>
          <w:rFonts w:ascii="Arial" w:hAnsi="Arial" w:cs="Arial"/>
        </w:rPr>
        <w:t>/</w:t>
      </w:r>
      <w:r w:rsidR="00BF5FF4">
        <w:rPr>
          <w:rFonts w:ascii="Arial" w:hAnsi="Arial" w:cs="Arial"/>
        </w:rPr>
        <w:t>2</w:t>
      </w:r>
      <w:r w:rsidRPr="00B133E2">
        <w:rPr>
          <w:rFonts w:ascii="Arial" w:hAnsi="Arial" w:cs="Arial"/>
        </w:rPr>
        <w:tab/>
      </w:r>
    </w:p>
    <w:p w:rsidR="00A55C1B" w:rsidRPr="00B133E2" w:rsidRDefault="00A55C1B" w:rsidP="00A55C1B">
      <w:pPr>
        <w:ind w:left="2608" w:hanging="2608"/>
        <w:rPr>
          <w:rFonts w:ascii="Arial" w:hAnsi="Arial" w:cs="Arial"/>
        </w:rPr>
      </w:pPr>
      <w:r w:rsidRPr="00B133E2">
        <w:rPr>
          <w:rFonts w:ascii="Arial" w:hAnsi="Arial" w:cs="Arial"/>
        </w:rPr>
        <w:t>Kontrollansvar:</w:t>
      </w:r>
      <w:r>
        <w:rPr>
          <w:rFonts w:ascii="Arial" w:hAnsi="Arial" w:cs="Arial"/>
        </w:rPr>
        <w:tab/>
        <w:t xml:space="preserve">Kvalitets- och utvecklingsstrateg samt chef </w:t>
      </w:r>
      <w:proofErr w:type="spellStart"/>
      <w:r>
        <w:rPr>
          <w:rFonts w:ascii="Arial" w:hAnsi="Arial" w:cs="Arial"/>
        </w:rPr>
        <w:t>Hälso</w:t>
      </w:r>
      <w:proofErr w:type="spellEnd"/>
      <w:r>
        <w:rPr>
          <w:rFonts w:ascii="Arial" w:hAnsi="Arial" w:cs="Arial"/>
        </w:rPr>
        <w:t xml:space="preserve"> och sjukvårdsenheten</w:t>
      </w:r>
    </w:p>
    <w:p w:rsidR="00A55C1B" w:rsidRPr="00B133E2" w:rsidRDefault="00A55C1B" w:rsidP="00A55C1B">
      <w:pPr>
        <w:rPr>
          <w:rFonts w:ascii="Arial" w:hAnsi="Arial" w:cs="Arial"/>
        </w:rPr>
      </w:pPr>
      <w:r w:rsidRPr="00B133E2">
        <w:rPr>
          <w:rFonts w:ascii="Arial" w:hAnsi="Arial" w:cs="Arial"/>
        </w:rPr>
        <w:lastRenderedPageBreak/>
        <w:t>Metod/frekvens:</w:t>
      </w:r>
      <w:r w:rsidRPr="00B133E2">
        <w:rPr>
          <w:rFonts w:ascii="Arial" w:hAnsi="Arial" w:cs="Arial"/>
        </w:rPr>
        <w:tab/>
      </w:r>
      <w:r>
        <w:rPr>
          <w:rFonts w:ascii="Arial" w:hAnsi="Arial" w:cs="Arial"/>
        </w:rPr>
        <w:t>Uppföljning årsvis</w:t>
      </w:r>
    </w:p>
    <w:p w:rsidR="00A55C1B" w:rsidRPr="00B133E2"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A55C1B" w:rsidRDefault="00A55C1B" w:rsidP="00A55C1B">
      <w:pPr>
        <w:spacing w:after="0" w:line="240" w:lineRule="auto"/>
        <w:rPr>
          <w:rFonts w:ascii="Arial" w:hAnsi="Arial" w:cs="Arial"/>
          <w:b/>
          <w:sz w:val="24"/>
          <w:szCs w:val="24"/>
        </w:rPr>
      </w:pPr>
    </w:p>
    <w:p w:rsidR="00812582" w:rsidRDefault="00812582" w:rsidP="00812582">
      <w:pPr>
        <w:rPr>
          <w:rFonts w:ascii="Arial" w:hAnsi="Arial" w:cs="Arial"/>
        </w:rPr>
      </w:pPr>
      <w:r>
        <w:rPr>
          <w:rFonts w:ascii="Arial" w:hAnsi="Arial" w:cs="Arial"/>
        </w:rPr>
        <w:t>Sannolikheten bedöms som ganska låg då större förändringar inte sker så ofta.</w:t>
      </w:r>
    </w:p>
    <w:p w:rsidR="00812582" w:rsidRDefault="00812582" w:rsidP="00812582">
      <w:pPr>
        <w:rPr>
          <w:rFonts w:ascii="Arial" w:hAnsi="Arial" w:cs="Arial"/>
        </w:rPr>
      </w:pPr>
      <w:r>
        <w:rPr>
          <w:rFonts w:ascii="Arial" w:hAnsi="Arial" w:cs="Arial"/>
        </w:rPr>
        <w:t>Konsekvensen bedöms som mindre allvarlig då det inte direkt påverkar enskilda.</w:t>
      </w:r>
    </w:p>
    <w:p w:rsidR="00812582" w:rsidRPr="003B675C" w:rsidRDefault="00812582" w:rsidP="00A55C1B">
      <w:pPr>
        <w:spacing w:after="0" w:line="240" w:lineRule="auto"/>
        <w:rPr>
          <w:rFonts w:ascii="Arial" w:hAnsi="Arial" w:cs="Arial"/>
          <w:b/>
          <w:sz w:val="24"/>
          <w:szCs w:val="24"/>
        </w:rPr>
      </w:pPr>
    </w:p>
    <w:p w:rsidR="00A55C1B" w:rsidRPr="00435792" w:rsidRDefault="00A55C1B" w:rsidP="00A55C1B">
      <w:pPr>
        <w:spacing w:after="0" w:line="240" w:lineRule="auto"/>
        <w:rPr>
          <w:rFonts w:ascii="Arial" w:hAnsi="Arial" w:cs="Arial"/>
          <w:sz w:val="24"/>
          <w:szCs w:val="24"/>
        </w:rPr>
      </w:pPr>
    </w:p>
    <w:p w:rsidR="00A55C1B" w:rsidRPr="0031646A" w:rsidRDefault="00A55C1B" w:rsidP="0031646A">
      <w:pPr>
        <w:spacing w:after="0" w:line="240" w:lineRule="auto"/>
        <w:rPr>
          <w:rFonts w:ascii="Arial" w:hAnsi="Arial" w:cs="Arial"/>
          <w:b/>
          <w:sz w:val="24"/>
          <w:szCs w:val="24"/>
        </w:rPr>
      </w:pPr>
      <w:r w:rsidRPr="0031646A">
        <w:rPr>
          <w:rFonts w:ascii="Arial" w:hAnsi="Arial" w:cs="Arial"/>
          <w:b/>
          <w:sz w:val="24"/>
          <w:szCs w:val="24"/>
        </w:rPr>
        <w:t>Att verksamheterna har bristande kännedom om krisrutiner</w:t>
      </w:r>
      <w:r w:rsidR="00812582" w:rsidRPr="0031646A">
        <w:rPr>
          <w:rFonts w:ascii="Arial" w:hAnsi="Arial" w:cs="Arial"/>
          <w:b/>
          <w:sz w:val="24"/>
          <w:szCs w:val="24"/>
        </w:rPr>
        <w:t xml:space="preserve"> (8)</w:t>
      </w:r>
    </w:p>
    <w:p w:rsidR="00A55C1B" w:rsidRDefault="00A55C1B" w:rsidP="00A55C1B">
      <w:pPr>
        <w:pStyle w:val="Liststycke"/>
        <w:rPr>
          <w:rFonts w:ascii="Arial" w:hAnsi="Arial" w:cs="Arial"/>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2/4</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Pr>
          <w:rFonts w:ascii="Arial" w:hAnsi="Arial" w:cs="Arial"/>
        </w:rPr>
        <w:tab/>
        <w:t>Enhetschefer och myndighetschef</w:t>
      </w:r>
    </w:p>
    <w:p w:rsidR="00A55C1B" w:rsidRPr="00B133E2" w:rsidRDefault="00A55C1B" w:rsidP="00A55C1B">
      <w:pPr>
        <w:rPr>
          <w:rFonts w:ascii="Arial" w:hAnsi="Arial" w:cs="Arial"/>
        </w:rPr>
      </w:pPr>
      <w:r w:rsidRPr="00B133E2">
        <w:rPr>
          <w:rFonts w:ascii="Arial" w:hAnsi="Arial" w:cs="Arial"/>
        </w:rPr>
        <w:t>Metod/frekvens:</w:t>
      </w:r>
      <w:r w:rsidRPr="00B133E2">
        <w:rPr>
          <w:rFonts w:ascii="Arial" w:hAnsi="Arial" w:cs="Arial"/>
        </w:rPr>
        <w:tab/>
      </w:r>
      <w:r w:rsidRPr="007517B3">
        <w:rPr>
          <w:rFonts w:ascii="Arial" w:hAnsi="Arial" w:cs="Arial"/>
        </w:rPr>
        <w:t>Uppföljning</w:t>
      </w:r>
      <w:r>
        <w:rPr>
          <w:rFonts w:ascii="Arial" w:hAnsi="Arial" w:cs="Arial"/>
        </w:rPr>
        <w:t xml:space="preserve"> årsvis</w:t>
      </w:r>
    </w:p>
    <w:p w:rsidR="00A55C1B" w:rsidRPr="007334FE"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812582" w:rsidRDefault="00812582" w:rsidP="00812582">
      <w:pPr>
        <w:rPr>
          <w:rFonts w:ascii="Arial" w:hAnsi="Arial" w:cs="Arial"/>
        </w:rPr>
      </w:pPr>
      <w:r>
        <w:rPr>
          <w:rFonts w:ascii="Arial" w:hAnsi="Arial" w:cs="Arial"/>
        </w:rPr>
        <w:t>Sannolikheten bedöms som ganska låg då detta bör vara prioriterat arbete.</w:t>
      </w:r>
    </w:p>
    <w:p w:rsidR="00812582" w:rsidRDefault="00812582" w:rsidP="00812582">
      <w:pPr>
        <w:rPr>
          <w:rFonts w:ascii="Arial" w:hAnsi="Arial" w:cs="Arial"/>
        </w:rPr>
      </w:pPr>
      <w:r>
        <w:rPr>
          <w:rFonts w:ascii="Arial" w:hAnsi="Arial" w:cs="Arial"/>
        </w:rPr>
        <w:t>Konsekvensen bedöms som allvarlig då brister kan drabba enskilda och medarbetare i verksamheten samt egendom.</w:t>
      </w:r>
    </w:p>
    <w:p w:rsidR="00A55C1B" w:rsidRPr="00EA275C" w:rsidRDefault="00A55C1B" w:rsidP="00A55C1B">
      <w:pPr>
        <w:spacing w:after="0" w:line="240" w:lineRule="auto"/>
        <w:rPr>
          <w:rFonts w:ascii="Arial" w:hAnsi="Arial" w:cs="Arial"/>
          <w:sz w:val="24"/>
          <w:szCs w:val="24"/>
        </w:rPr>
      </w:pPr>
    </w:p>
    <w:p w:rsidR="00A55C1B" w:rsidRPr="00435792" w:rsidRDefault="00A55C1B" w:rsidP="00A55C1B">
      <w:pPr>
        <w:spacing w:after="0" w:line="240" w:lineRule="auto"/>
        <w:rPr>
          <w:rFonts w:ascii="Arial" w:hAnsi="Arial" w:cs="Arial"/>
          <w:sz w:val="24"/>
          <w:szCs w:val="24"/>
        </w:rPr>
      </w:pPr>
    </w:p>
    <w:p w:rsidR="00A55C1B" w:rsidRPr="00AD4367" w:rsidRDefault="00A55C1B" w:rsidP="00AD4367">
      <w:pPr>
        <w:spacing w:after="0" w:line="240" w:lineRule="auto"/>
        <w:rPr>
          <w:rFonts w:ascii="Arial" w:hAnsi="Arial" w:cs="Arial"/>
          <w:b/>
          <w:sz w:val="24"/>
          <w:szCs w:val="24"/>
        </w:rPr>
      </w:pPr>
      <w:r w:rsidRPr="00AD4367">
        <w:rPr>
          <w:rFonts w:ascii="Arial" w:hAnsi="Arial" w:cs="Arial"/>
          <w:b/>
          <w:sz w:val="24"/>
          <w:szCs w:val="24"/>
        </w:rPr>
        <w:t>Att beredskapspärmen inte hålls uppdaterad</w:t>
      </w:r>
      <w:r w:rsidR="00812582" w:rsidRPr="00AD4367">
        <w:rPr>
          <w:rFonts w:ascii="Arial" w:hAnsi="Arial" w:cs="Arial"/>
          <w:b/>
          <w:sz w:val="24"/>
          <w:szCs w:val="24"/>
        </w:rPr>
        <w:t xml:space="preserve"> (8)</w:t>
      </w:r>
    </w:p>
    <w:p w:rsidR="00A55C1B" w:rsidRDefault="00A55C1B" w:rsidP="00A55C1B">
      <w:pPr>
        <w:spacing w:after="0" w:line="240" w:lineRule="auto"/>
        <w:rPr>
          <w:rFonts w:ascii="Arial" w:hAnsi="Arial" w:cs="Arial"/>
          <w:sz w:val="24"/>
          <w:szCs w:val="24"/>
        </w:rPr>
      </w:pPr>
    </w:p>
    <w:p w:rsidR="00A55C1B" w:rsidRPr="00B133E2" w:rsidRDefault="00A55C1B" w:rsidP="00A55C1B">
      <w:pPr>
        <w:rPr>
          <w:rFonts w:ascii="Arial" w:hAnsi="Arial" w:cs="Arial"/>
        </w:rPr>
      </w:pPr>
      <w:r w:rsidRPr="00B133E2">
        <w:rPr>
          <w:rFonts w:ascii="Arial" w:hAnsi="Arial" w:cs="Arial"/>
        </w:rPr>
        <w:t>Sannolikhet/Konsekvens:</w:t>
      </w:r>
      <w:r w:rsidRPr="00B133E2">
        <w:rPr>
          <w:rFonts w:ascii="Arial" w:hAnsi="Arial" w:cs="Arial"/>
        </w:rPr>
        <w:tab/>
      </w:r>
      <w:r>
        <w:rPr>
          <w:rFonts w:ascii="Arial" w:hAnsi="Arial" w:cs="Arial"/>
        </w:rPr>
        <w:t>2/4</w:t>
      </w:r>
      <w:r w:rsidRPr="00B133E2">
        <w:rPr>
          <w:rFonts w:ascii="Arial" w:hAnsi="Arial" w:cs="Arial"/>
        </w:rPr>
        <w:tab/>
      </w:r>
    </w:p>
    <w:p w:rsidR="00A55C1B" w:rsidRPr="00B133E2" w:rsidRDefault="00A55C1B" w:rsidP="00A55C1B">
      <w:pPr>
        <w:rPr>
          <w:rFonts w:ascii="Arial" w:hAnsi="Arial" w:cs="Arial"/>
        </w:rPr>
      </w:pPr>
      <w:r w:rsidRPr="00B133E2">
        <w:rPr>
          <w:rFonts w:ascii="Arial" w:hAnsi="Arial" w:cs="Arial"/>
        </w:rPr>
        <w:t>Kontrollansvar:</w:t>
      </w:r>
      <w:r>
        <w:rPr>
          <w:rFonts w:ascii="Arial" w:hAnsi="Arial" w:cs="Arial"/>
        </w:rPr>
        <w:tab/>
        <w:t>Sektorns ledningsgrupp</w:t>
      </w:r>
    </w:p>
    <w:p w:rsidR="00A55C1B" w:rsidRPr="00B133E2" w:rsidRDefault="00A55C1B" w:rsidP="00A55C1B">
      <w:pPr>
        <w:rPr>
          <w:rFonts w:ascii="Arial" w:hAnsi="Arial" w:cs="Arial"/>
        </w:rPr>
      </w:pPr>
      <w:r w:rsidRPr="00B133E2">
        <w:rPr>
          <w:rFonts w:ascii="Arial" w:hAnsi="Arial" w:cs="Arial"/>
        </w:rPr>
        <w:t>Metod/frekvens:</w:t>
      </w:r>
      <w:r w:rsidRPr="00B133E2">
        <w:rPr>
          <w:rFonts w:ascii="Arial" w:hAnsi="Arial" w:cs="Arial"/>
        </w:rPr>
        <w:tab/>
      </w:r>
      <w:r>
        <w:rPr>
          <w:rFonts w:ascii="Arial" w:hAnsi="Arial" w:cs="Arial"/>
        </w:rPr>
        <w:t>Genomgång och uppdatering halvårsvis</w:t>
      </w:r>
    </w:p>
    <w:p w:rsidR="00A55C1B" w:rsidRPr="00335BAC" w:rsidRDefault="00A55C1B" w:rsidP="00A55C1B">
      <w:pPr>
        <w:rPr>
          <w:rFonts w:ascii="Arial" w:hAnsi="Arial" w:cs="Arial"/>
        </w:rPr>
      </w:pPr>
      <w:r w:rsidRPr="00B133E2">
        <w:rPr>
          <w:rFonts w:ascii="Arial" w:hAnsi="Arial" w:cs="Arial"/>
        </w:rPr>
        <w:t>Rapport till:</w:t>
      </w:r>
      <w:r>
        <w:rPr>
          <w:rFonts w:ascii="Arial" w:hAnsi="Arial" w:cs="Arial"/>
        </w:rPr>
        <w:tab/>
      </w:r>
      <w:r>
        <w:rPr>
          <w:rFonts w:ascii="Arial" w:hAnsi="Arial" w:cs="Arial"/>
        </w:rPr>
        <w:tab/>
        <w:t>KS SOU</w:t>
      </w:r>
    </w:p>
    <w:p w:rsidR="00812582" w:rsidRDefault="00812582" w:rsidP="00812582">
      <w:pPr>
        <w:rPr>
          <w:rFonts w:ascii="Arial" w:hAnsi="Arial" w:cs="Arial"/>
        </w:rPr>
      </w:pPr>
      <w:r>
        <w:rPr>
          <w:rFonts w:ascii="Arial" w:hAnsi="Arial" w:cs="Arial"/>
        </w:rPr>
        <w:t>Sannolikheten bedöms som ganska låg då pärmen används frekvent.</w:t>
      </w:r>
    </w:p>
    <w:p w:rsidR="00812582" w:rsidRPr="00DC3B2B" w:rsidRDefault="00812582" w:rsidP="00812582">
      <w:pPr>
        <w:rPr>
          <w:rFonts w:ascii="Arial" w:hAnsi="Arial" w:cs="Arial"/>
        </w:rPr>
      </w:pPr>
      <w:r>
        <w:rPr>
          <w:rFonts w:ascii="Arial" w:hAnsi="Arial" w:cs="Arial"/>
        </w:rPr>
        <w:t>Konsekvensen bedöms som allvarlig då brist på information kan innebära risker och fara.</w:t>
      </w:r>
    </w:p>
    <w:p w:rsidR="00A55C1B" w:rsidRDefault="00A55C1B"/>
    <w:p w:rsidR="00F95B7F" w:rsidRPr="0041763B" w:rsidRDefault="00F95B7F">
      <w:pPr>
        <w:rPr>
          <w:b/>
          <w:sz w:val="28"/>
          <w:szCs w:val="28"/>
          <w:u w:val="single"/>
        </w:rPr>
      </w:pPr>
      <w:r w:rsidRPr="0041763B">
        <w:rPr>
          <w:b/>
          <w:sz w:val="28"/>
          <w:szCs w:val="28"/>
          <w:u w:val="single"/>
        </w:rPr>
        <w:t>Barn, utbildning, arbetsmarknad och kultur</w:t>
      </w:r>
    </w:p>
    <w:p w:rsidR="00F95B7F" w:rsidRDefault="00F95B7F"/>
    <w:p w:rsidR="00F95B7F" w:rsidRPr="00DC3B2B" w:rsidRDefault="00F95B7F" w:rsidP="00F95B7F">
      <w:pPr>
        <w:rPr>
          <w:rFonts w:ascii="Arial" w:hAnsi="Arial" w:cs="Arial"/>
          <w:b/>
          <w:sz w:val="24"/>
          <w:szCs w:val="24"/>
        </w:rPr>
      </w:pPr>
      <w:bookmarkStart w:id="3" w:name="_Hlk120795473"/>
      <w:r>
        <w:rPr>
          <w:rFonts w:ascii="Arial" w:hAnsi="Arial" w:cs="Arial"/>
          <w:b/>
          <w:sz w:val="24"/>
          <w:szCs w:val="24"/>
        </w:rPr>
        <w:t>Förelägganden vid externa myndighetsbeslut (</w:t>
      </w:r>
      <w:r w:rsidR="00D237FD">
        <w:rPr>
          <w:rFonts w:ascii="Arial" w:hAnsi="Arial" w:cs="Arial"/>
          <w:b/>
          <w:sz w:val="24"/>
          <w:szCs w:val="24"/>
        </w:rPr>
        <w:t>6</w:t>
      </w:r>
      <w:r>
        <w:rPr>
          <w:rFonts w:ascii="Arial" w:hAnsi="Arial" w:cs="Arial"/>
          <w:b/>
          <w:sz w:val="24"/>
          <w:szCs w:val="24"/>
        </w:rPr>
        <w:t>)</w:t>
      </w:r>
    </w:p>
    <w:p w:rsidR="00F95B7F" w:rsidRPr="00DC3B2B" w:rsidRDefault="00F95B7F" w:rsidP="00F95B7F">
      <w:pPr>
        <w:rPr>
          <w:rFonts w:ascii="Arial" w:hAnsi="Arial" w:cs="Arial"/>
        </w:rPr>
      </w:pPr>
      <w:r w:rsidRPr="00DC3B2B">
        <w:rPr>
          <w:rFonts w:ascii="Arial" w:hAnsi="Arial" w:cs="Arial"/>
        </w:rPr>
        <w:t>Sannolikhet/Konsekvens:</w:t>
      </w:r>
      <w:r w:rsidRPr="00DC3B2B">
        <w:rPr>
          <w:rFonts w:ascii="Arial" w:hAnsi="Arial" w:cs="Arial"/>
        </w:rPr>
        <w:tab/>
      </w:r>
      <w:r w:rsidR="00D237FD">
        <w:rPr>
          <w:rFonts w:ascii="Arial" w:hAnsi="Arial" w:cs="Arial"/>
        </w:rPr>
        <w:t>2</w:t>
      </w:r>
      <w:r w:rsidRPr="00DC3B2B">
        <w:rPr>
          <w:rFonts w:ascii="Arial" w:hAnsi="Arial" w:cs="Arial"/>
        </w:rPr>
        <w:t>/3</w:t>
      </w:r>
      <w:r w:rsidRPr="00DC3B2B">
        <w:rPr>
          <w:rFonts w:ascii="Arial" w:hAnsi="Arial" w:cs="Arial"/>
        </w:rPr>
        <w:tab/>
      </w:r>
    </w:p>
    <w:p w:rsidR="00F95B7F" w:rsidRPr="00DC3B2B" w:rsidRDefault="00F95B7F" w:rsidP="00F95B7F">
      <w:pPr>
        <w:rPr>
          <w:rFonts w:ascii="Arial" w:hAnsi="Arial" w:cs="Arial"/>
        </w:rPr>
      </w:pPr>
      <w:r w:rsidRPr="00DC3B2B">
        <w:rPr>
          <w:rFonts w:ascii="Arial" w:hAnsi="Arial" w:cs="Arial"/>
        </w:rPr>
        <w:t>Kontrollansvar:</w:t>
      </w:r>
      <w:r w:rsidRPr="00DC3B2B">
        <w:rPr>
          <w:rFonts w:ascii="Arial" w:hAnsi="Arial" w:cs="Arial"/>
        </w:rPr>
        <w:tab/>
      </w:r>
      <w:r>
        <w:rPr>
          <w:rFonts w:ascii="Arial" w:hAnsi="Arial" w:cs="Arial"/>
        </w:rPr>
        <w:t>Sektor-handläggare</w:t>
      </w:r>
    </w:p>
    <w:p w:rsidR="00F95B7F" w:rsidRPr="00DC3B2B" w:rsidRDefault="00F95B7F" w:rsidP="00F95B7F">
      <w:pPr>
        <w:rPr>
          <w:rFonts w:ascii="Arial" w:hAnsi="Arial" w:cs="Arial"/>
        </w:rPr>
      </w:pPr>
      <w:r w:rsidRPr="00DC3B2B">
        <w:rPr>
          <w:rFonts w:ascii="Arial" w:hAnsi="Arial" w:cs="Arial"/>
        </w:rPr>
        <w:t>Metod/frekvens:</w:t>
      </w:r>
      <w:r w:rsidRPr="00DC3B2B">
        <w:rPr>
          <w:rFonts w:ascii="Arial" w:hAnsi="Arial" w:cs="Arial"/>
        </w:rPr>
        <w:tab/>
      </w:r>
      <w:r>
        <w:rPr>
          <w:rFonts w:ascii="Arial" w:hAnsi="Arial" w:cs="Arial"/>
        </w:rPr>
        <w:t>Sammanställning av beslut</w:t>
      </w:r>
    </w:p>
    <w:p w:rsidR="00F95B7F" w:rsidRPr="00DC3B2B" w:rsidRDefault="00F95B7F" w:rsidP="00F95B7F">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r>
      <w:r>
        <w:rPr>
          <w:rFonts w:ascii="Arial" w:hAnsi="Arial" w:cs="Arial"/>
        </w:rPr>
        <w:t>Sektorchef</w:t>
      </w:r>
    </w:p>
    <w:p w:rsidR="00F95B7F" w:rsidRDefault="00F95B7F" w:rsidP="00F95B7F">
      <w:pPr>
        <w:rPr>
          <w:rFonts w:ascii="Arial" w:hAnsi="Arial" w:cs="Arial"/>
          <w:b/>
        </w:rPr>
      </w:pPr>
    </w:p>
    <w:bookmarkEnd w:id="3"/>
    <w:p w:rsidR="00D237FD" w:rsidRPr="00D237FD" w:rsidRDefault="00D237FD" w:rsidP="00D237FD">
      <w:pPr>
        <w:rPr>
          <w:rFonts w:ascii="Arial" w:hAnsi="Arial" w:cs="Arial"/>
        </w:rPr>
      </w:pPr>
      <w:r w:rsidRPr="00D237FD">
        <w:rPr>
          <w:rFonts w:ascii="Arial" w:hAnsi="Arial" w:cs="Arial"/>
        </w:rPr>
        <w:lastRenderedPageBreak/>
        <w:t xml:space="preserve">Sannolikheten bedöms som relativ låg då vi följer styrdokument och rutiner för verksamheten. </w:t>
      </w:r>
    </w:p>
    <w:p w:rsidR="00D237FD" w:rsidRDefault="00D237FD" w:rsidP="00D237FD">
      <w:pPr>
        <w:rPr>
          <w:rFonts w:ascii="Arial" w:hAnsi="Arial" w:cs="Arial"/>
        </w:rPr>
      </w:pPr>
      <w:r w:rsidRPr="00D237FD">
        <w:rPr>
          <w:rFonts w:ascii="Arial" w:hAnsi="Arial" w:cs="Arial"/>
        </w:rPr>
        <w:t>Konsekvensen bedöms som kännbar för verksamhet och individ, beroende på föreläggandets art.</w:t>
      </w:r>
    </w:p>
    <w:p w:rsidR="00F95B7F" w:rsidRDefault="00F95B7F" w:rsidP="00F95B7F">
      <w:pPr>
        <w:rPr>
          <w:rFonts w:ascii="Arial" w:hAnsi="Arial" w:cs="Arial"/>
        </w:rPr>
      </w:pPr>
    </w:p>
    <w:p w:rsidR="00F95B7F" w:rsidRPr="00DC3B2B" w:rsidRDefault="00F95B7F" w:rsidP="00F95B7F">
      <w:pPr>
        <w:rPr>
          <w:rFonts w:ascii="Arial" w:hAnsi="Arial" w:cs="Arial"/>
          <w:b/>
          <w:sz w:val="24"/>
          <w:szCs w:val="24"/>
        </w:rPr>
      </w:pPr>
      <w:r>
        <w:rPr>
          <w:rFonts w:ascii="Arial" w:hAnsi="Arial" w:cs="Arial"/>
          <w:b/>
          <w:sz w:val="24"/>
          <w:szCs w:val="24"/>
        </w:rPr>
        <w:t xml:space="preserve">Aktivitetsansvar för ungdomar i åldern </w:t>
      </w:r>
      <w:proofErr w:type="gramStart"/>
      <w:r>
        <w:rPr>
          <w:rFonts w:ascii="Arial" w:hAnsi="Arial" w:cs="Arial"/>
          <w:b/>
          <w:sz w:val="24"/>
          <w:szCs w:val="24"/>
        </w:rPr>
        <w:t>16-20</w:t>
      </w:r>
      <w:proofErr w:type="gramEnd"/>
      <w:r>
        <w:rPr>
          <w:rFonts w:ascii="Arial" w:hAnsi="Arial" w:cs="Arial"/>
          <w:b/>
          <w:sz w:val="24"/>
          <w:szCs w:val="24"/>
        </w:rPr>
        <w:t xml:space="preserve"> år där skolgång/sysselsättning ej är känt och att sysselsättning saknas. (</w:t>
      </w:r>
      <w:r w:rsidR="00D237FD">
        <w:rPr>
          <w:rFonts w:ascii="Arial" w:hAnsi="Arial" w:cs="Arial"/>
          <w:b/>
          <w:sz w:val="24"/>
          <w:szCs w:val="24"/>
        </w:rPr>
        <w:t>2</w:t>
      </w:r>
      <w:r>
        <w:rPr>
          <w:rFonts w:ascii="Arial" w:hAnsi="Arial" w:cs="Arial"/>
          <w:b/>
          <w:sz w:val="24"/>
          <w:szCs w:val="24"/>
        </w:rPr>
        <w:t>)</w:t>
      </w:r>
    </w:p>
    <w:p w:rsidR="00F95B7F" w:rsidRPr="00DC3B2B" w:rsidRDefault="00F95B7F" w:rsidP="00F95B7F">
      <w:pPr>
        <w:rPr>
          <w:rFonts w:ascii="Arial" w:hAnsi="Arial" w:cs="Arial"/>
        </w:rPr>
      </w:pPr>
      <w:r w:rsidRPr="00DC3B2B">
        <w:rPr>
          <w:rFonts w:ascii="Arial" w:hAnsi="Arial" w:cs="Arial"/>
        </w:rPr>
        <w:t>Sannolikhet/Konsekvens:</w:t>
      </w:r>
      <w:r w:rsidRPr="00DC3B2B">
        <w:rPr>
          <w:rFonts w:ascii="Arial" w:hAnsi="Arial" w:cs="Arial"/>
        </w:rPr>
        <w:tab/>
      </w:r>
      <w:r w:rsidR="00D237FD">
        <w:rPr>
          <w:rFonts w:ascii="Arial" w:hAnsi="Arial" w:cs="Arial"/>
        </w:rPr>
        <w:t>1/2</w:t>
      </w:r>
      <w:r w:rsidRPr="00DC3B2B">
        <w:rPr>
          <w:rFonts w:ascii="Arial" w:hAnsi="Arial" w:cs="Arial"/>
        </w:rPr>
        <w:tab/>
      </w:r>
    </w:p>
    <w:p w:rsidR="00F95B7F" w:rsidRPr="00DC3B2B" w:rsidRDefault="00F95B7F" w:rsidP="00F95B7F">
      <w:pPr>
        <w:rPr>
          <w:rFonts w:ascii="Arial" w:hAnsi="Arial" w:cs="Arial"/>
        </w:rPr>
      </w:pPr>
      <w:r w:rsidRPr="00DC3B2B">
        <w:rPr>
          <w:rFonts w:ascii="Arial" w:hAnsi="Arial" w:cs="Arial"/>
        </w:rPr>
        <w:t>Kontrollansvar:</w:t>
      </w:r>
      <w:r w:rsidRPr="00DC3B2B">
        <w:rPr>
          <w:rFonts w:ascii="Arial" w:hAnsi="Arial" w:cs="Arial"/>
        </w:rPr>
        <w:tab/>
      </w:r>
      <w:r>
        <w:rPr>
          <w:rFonts w:ascii="Arial" w:hAnsi="Arial" w:cs="Arial"/>
        </w:rPr>
        <w:t>Elevhälsochef</w:t>
      </w:r>
    </w:p>
    <w:p w:rsidR="00F95B7F" w:rsidRPr="00DC3B2B" w:rsidRDefault="00F95B7F" w:rsidP="00F95B7F">
      <w:pPr>
        <w:rPr>
          <w:rFonts w:ascii="Arial" w:hAnsi="Arial" w:cs="Arial"/>
        </w:rPr>
      </w:pPr>
      <w:r w:rsidRPr="00DC3B2B">
        <w:rPr>
          <w:rFonts w:ascii="Arial" w:hAnsi="Arial" w:cs="Arial"/>
        </w:rPr>
        <w:t>Metod/frekvens:</w:t>
      </w:r>
      <w:r w:rsidRPr="00DC3B2B">
        <w:rPr>
          <w:rFonts w:ascii="Arial" w:hAnsi="Arial" w:cs="Arial"/>
        </w:rPr>
        <w:tab/>
      </w:r>
      <w:r>
        <w:rPr>
          <w:rFonts w:ascii="Arial" w:hAnsi="Arial" w:cs="Arial"/>
        </w:rPr>
        <w:t>Sammanställning</w:t>
      </w:r>
    </w:p>
    <w:p w:rsidR="00F95B7F" w:rsidRPr="00DC3B2B" w:rsidRDefault="00F95B7F" w:rsidP="00F95B7F">
      <w:pPr>
        <w:rPr>
          <w:rFonts w:ascii="Arial" w:hAnsi="Arial" w:cs="Arial"/>
        </w:rPr>
      </w:pPr>
      <w:r w:rsidRPr="00DC3B2B">
        <w:rPr>
          <w:rFonts w:ascii="Arial" w:hAnsi="Arial" w:cs="Arial"/>
        </w:rPr>
        <w:t>Rapport till:</w:t>
      </w:r>
      <w:r w:rsidRPr="00DC3B2B">
        <w:rPr>
          <w:rFonts w:ascii="Arial" w:hAnsi="Arial" w:cs="Arial"/>
        </w:rPr>
        <w:tab/>
      </w:r>
      <w:r w:rsidRPr="00DC3B2B">
        <w:rPr>
          <w:rFonts w:ascii="Arial" w:hAnsi="Arial" w:cs="Arial"/>
        </w:rPr>
        <w:tab/>
      </w:r>
      <w:r>
        <w:rPr>
          <w:rFonts w:ascii="Arial" w:hAnsi="Arial" w:cs="Arial"/>
        </w:rPr>
        <w:t>Sektorchef</w:t>
      </w:r>
    </w:p>
    <w:p w:rsidR="00F95B7F" w:rsidRDefault="00F95B7F" w:rsidP="00F95B7F">
      <w:pPr>
        <w:rPr>
          <w:rFonts w:ascii="Arial" w:hAnsi="Arial" w:cs="Arial"/>
          <w:b/>
        </w:rPr>
      </w:pPr>
    </w:p>
    <w:p w:rsidR="00D237FD" w:rsidRPr="00D237FD" w:rsidRDefault="00D237FD" w:rsidP="00D237FD">
      <w:pPr>
        <w:rPr>
          <w:rFonts w:ascii="Arial" w:hAnsi="Arial" w:cs="Arial"/>
        </w:rPr>
      </w:pPr>
      <w:r w:rsidRPr="00D237FD">
        <w:rPr>
          <w:rFonts w:ascii="Arial" w:hAnsi="Arial" w:cs="Arial"/>
        </w:rPr>
        <w:t>Sannolikheten bedöms som mycket låg då vi har rutiner för att säkerställa att berörda ungdomar kontaktas och följs upp.</w:t>
      </w:r>
    </w:p>
    <w:p w:rsidR="00D237FD" w:rsidRDefault="00D237FD" w:rsidP="00D237FD">
      <w:pPr>
        <w:rPr>
          <w:rFonts w:ascii="Arial" w:hAnsi="Arial" w:cs="Arial"/>
        </w:rPr>
      </w:pPr>
      <w:r w:rsidRPr="00D237FD">
        <w:rPr>
          <w:rFonts w:ascii="Arial" w:hAnsi="Arial" w:cs="Arial"/>
        </w:rPr>
        <w:t>Konsekvensen bedöms som låg utifrån att rutinen fungerar väl.</w:t>
      </w:r>
    </w:p>
    <w:p w:rsidR="00F95B7F" w:rsidRPr="00DC3B2B" w:rsidRDefault="00F95B7F" w:rsidP="00F95B7F">
      <w:pPr>
        <w:rPr>
          <w:rFonts w:ascii="Arial" w:hAnsi="Arial" w:cs="Arial"/>
        </w:rPr>
      </w:pPr>
    </w:p>
    <w:p w:rsidR="00D237FD" w:rsidRPr="00D237FD" w:rsidRDefault="00D237FD" w:rsidP="00D237FD">
      <w:pPr>
        <w:rPr>
          <w:rFonts w:ascii="Arial" w:hAnsi="Arial" w:cs="Arial"/>
          <w:b/>
          <w:sz w:val="24"/>
          <w:szCs w:val="24"/>
        </w:rPr>
      </w:pPr>
      <w:r w:rsidRPr="00D237FD">
        <w:rPr>
          <w:rFonts w:ascii="Arial" w:hAnsi="Arial" w:cs="Arial"/>
          <w:b/>
          <w:sz w:val="24"/>
          <w:szCs w:val="24"/>
        </w:rPr>
        <w:t>AME, deltagare kommer inte vidare till arbetsmarknaden. Genomströmning, fyllnadsgrad, praktikplatser, resultat och genomförda insatser är inte tillfredställande. (6)</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2/3</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Sektorchef</w:t>
      </w:r>
    </w:p>
    <w:p w:rsidR="00D237FD" w:rsidRPr="00D237FD" w:rsidRDefault="00D237FD" w:rsidP="00D237FD">
      <w:pPr>
        <w:rPr>
          <w:rFonts w:ascii="Arial" w:hAnsi="Arial" w:cs="Arial"/>
        </w:rPr>
      </w:pPr>
      <w:r w:rsidRPr="00D237FD">
        <w:rPr>
          <w:rFonts w:ascii="Arial" w:hAnsi="Arial" w:cs="Arial"/>
        </w:rPr>
        <w:t>Metod/frekvens:</w:t>
      </w:r>
      <w:r w:rsidRPr="00D237FD">
        <w:rPr>
          <w:rFonts w:ascii="Arial" w:hAnsi="Arial" w:cs="Arial"/>
        </w:rPr>
        <w:tab/>
        <w:t>Sammanställning av beslut</w:t>
      </w:r>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 xml:space="preserve">Sannolikheten bedöms som möjlig utifrån arbetsmarknadens behov och möjlighet att matcha individ med arbetsmarknad. Även möjligt att vi inte når de individer som har behov av </w:t>
      </w:r>
      <w:proofErr w:type="spellStart"/>
      <w:r w:rsidRPr="00D237FD">
        <w:rPr>
          <w:rFonts w:ascii="Arial" w:hAnsi="Arial" w:cs="Arial"/>
        </w:rPr>
        <w:t>AME:s</w:t>
      </w:r>
      <w:proofErr w:type="spellEnd"/>
      <w:r w:rsidRPr="00D237FD">
        <w:rPr>
          <w:rFonts w:ascii="Arial" w:hAnsi="Arial" w:cs="Arial"/>
        </w:rPr>
        <w:t xml:space="preserve"> insatser.</w:t>
      </w:r>
    </w:p>
    <w:p w:rsidR="00D237FD" w:rsidRDefault="00D237FD" w:rsidP="00D237FD">
      <w:pPr>
        <w:rPr>
          <w:rFonts w:ascii="Arial" w:hAnsi="Arial" w:cs="Arial"/>
        </w:rPr>
      </w:pPr>
      <w:r w:rsidRPr="00D237FD">
        <w:rPr>
          <w:rFonts w:ascii="Arial" w:hAnsi="Arial" w:cs="Arial"/>
        </w:rPr>
        <w:t>Konsekvensen bedöms som kännbara för individen och kommunen utifrån individens möjlighet att komma i egen försörjning.</w:t>
      </w:r>
    </w:p>
    <w:p w:rsidR="00F95B7F" w:rsidRDefault="00F95B7F" w:rsidP="00F95B7F">
      <w:pPr>
        <w:rPr>
          <w:rFonts w:ascii="Arial" w:hAnsi="Arial" w:cs="Arial"/>
          <w:b/>
        </w:rPr>
      </w:pPr>
    </w:p>
    <w:p w:rsidR="00D237FD" w:rsidRPr="00D237FD" w:rsidRDefault="00D237FD" w:rsidP="00D237FD">
      <w:pPr>
        <w:rPr>
          <w:rFonts w:ascii="Arial" w:hAnsi="Arial" w:cs="Arial"/>
          <w:b/>
          <w:sz w:val="24"/>
          <w:szCs w:val="24"/>
        </w:rPr>
      </w:pPr>
      <w:r w:rsidRPr="00D237FD">
        <w:rPr>
          <w:rFonts w:ascii="Arial" w:hAnsi="Arial" w:cs="Arial"/>
          <w:b/>
          <w:sz w:val="24"/>
          <w:szCs w:val="24"/>
        </w:rPr>
        <w:t>Uppföljning av måluppfyllelse och kunskapsresultat vid placering utanför hemmet (6)</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3/2</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Central barn och elevhälsa</w:t>
      </w:r>
    </w:p>
    <w:p w:rsidR="00D237FD" w:rsidRPr="00D237FD" w:rsidRDefault="00D237FD" w:rsidP="00D237FD">
      <w:pPr>
        <w:ind w:left="2608" w:hanging="2608"/>
        <w:rPr>
          <w:rFonts w:ascii="Arial" w:hAnsi="Arial" w:cs="Arial"/>
        </w:rPr>
      </w:pPr>
      <w:r w:rsidRPr="00D237FD">
        <w:rPr>
          <w:rFonts w:ascii="Arial" w:hAnsi="Arial" w:cs="Arial"/>
        </w:rPr>
        <w:t>Metod/frekvens:</w:t>
      </w:r>
      <w:r w:rsidRPr="00D237FD">
        <w:rPr>
          <w:rFonts w:ascii="Arial" w:hAnsi="Arial" w:cs="Arial"/>
        </w:rPr>
        <w:tab/>
        <w:t>Sammanställning av måluppfyllelse i samverkan med socialkontoret.</w:t>
      </w:r>
    </w:p>
    <w:p w:rsidR="00D237FD" w:rsidRPr="00D237FD" w:rsidRDefault="00D237FD" w:rsidP="00D237FD">
      <w:pPr>
        <w:rPr>
          <w:rFonts w:ascii="Arial" w:hAnsi="Arial" w:cs="Arial"/>
        </w:rPr>
      </w:pPr>
      <w:r w:rsidRPr="00D237FD">
        <w:rPr>
          <w:rFonts w:ascii="Arial" w:hAnsi="Arial" w:cs="Arial"/>
        </w:rPr>
        <w:lastRenderedPageBreak/>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Sannolikheten bedöms som möjlig då vi behöver utveckla rutinen för uppföljning i samarbete med IFO.</w:t>
      </w:r>
    </w:p>
    <w:p w:rsidR="00D237FD" w:rsidRPr="00D237FD" w:rsidRDefault="00D237FD" w:rsidP="00D237FD">
      <w:pPr>
        <w:rPr>
          <w:rFonts w:ascii="Arial" w:hAnsi="Arial" w:cs="Arial"/>
        </w:rPr>
      </w:pPr>
      <w:r w:rsidRPr="00D237FD">
        <w:rPr>
          <w:rFonts w:ascii="Arial" w:hAnsi="Arial" w:cs="Arial"/>
        </w:rPr>
        <w:t>Konsekvensen bedöms som kännbar för individen inte får det stöd den har rätt till.</w:t>
      </w:r>
    </w:p>
    <w:p w:rsidR="00D237FD" w:rsidRPr="00D237FD" w:rsidRDefault="00D237FD" w:rsidP="00D237FD"/>
    <w:p w:rsidR="00D237FD" w:rsidRPr="00D237FD" w:rsidRDefault="00D237FD" w:rsidP="00D237FD">
      <w:pPr>
        <w:rPr>
          <w:rFonts w:ascii="Arial" w:hAnsi="Arial" w:cs="Arial"/>
          <w:b/>
          <w:sz w:val="24"/>
          <w:szCs w:val="24"/>
        </w:rPr>
      </w:pPr>
      <w:r w:rsidRPr="00D237FD">
        <w:rPr>
          <w:rFonts w:ascii="Arial" w:hAnsi="Arial" w:cs="Arial"/>
          <w:b/>
          <w:sz w:val="24"/>
          <w:szCs w:val="24"/>
        </w:rPr>
        <w:t>Närvaro och skolplikt, att alla folkbokförda elever är skolplacerade (4)</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2/2</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 xml:space="preserve">Intendent och </w:t>
      </w:r>
      <w:proofErr w:type="gramStart"/>
      <w:r w:rsidRPr="00D237FD">
        <w:rPr>
          <w:rFonts w:ascii="Arial" w:hAnsi="Arial" w:cs="Arial"/>
        </w:rPr>
        <w:t>central barn</w:t>
      </w:r>
      <w:proofErr w:type="gramEnd"/>
      <w:r w:rsidRPr="00D237FD">
        <w:rPr>
          <w:rFonts w:ascii="Arial" w:hAnsi="Arial" w:cs="Arial"/>
        </w:rPr>
        <w:t xml:space="preserve"> och elevhälsa.</w:t>
      </w:r>
    </w:p>
    <w:p w:rsidR="00D237FD" w:rsidRPr="00D237FD" w:rsidRDefault="00D237FD" w:rsidP="00D237FD">
      <w:pPr>
        <w:rPr>
          <w:rFonts w:ascii="Arial" w:hAnsi="Arial" w:cs="Arial"/>
        </w:rPr>
      </w:pPr>
      <w:r w:rsidRPr="00D237FD">
        <w:rPr>
          <w:rFonts w:ascii="Arial" w:hAnsi="Arial" w:cs="Arial"/>
        </w:rPr>
        <w:t>Metod/frekvens:</w:t>
      </w:r>
      <w:r w:rsidRPr="00D237FD">
        <w:rPr>
          <w:rFonts w:ascii="Arial" w:hAnsi="Arial" w:cs="Arial"/>
        </w:rPr>
        <w:tab/>
        <w:t>Sammanställning av frånvaro och elever som saknar placering.</w:t>
      </w:r>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 xml:space="preserve">Sannolikheten bedöms som låg då rutiner är väl fungerande i verksamhet och förvaltning. </w:t>
      </w:r>
    </w:p>
    <w:p w:rsidR="00D237FD" w:rsidRPr="00D237FD" w:rsidRDefault="00D237FD" w:rsidP="00D237FD">
      <w:pPr>
        <w:rPr>
          <w:rFonts w:ascii="Arial" w:hAnsi="Arial" w:cs="Arial"/>
        </w:rPr>
      </w:pPr>
      <w:r w:rsidRPr="00D237FD">
        <w:rPr>
          <w:rFonts w:ascii="Arial" w:hAnsi="Arial" w:cs="Arial"/>
        </w:rPr>
        <w:t>Konsekvensen bedöms som låg.</w:t>
      </w:r>
    </w:p>
    <w:p w:rsidR="00D237FD" w:rsidRPr="00D237FD" w:rsidRDefault="00D237FD" w:rsidP="00D237FD"/>
    <w:p w:rsidR="00D237FD" w:rsidRPr="00D237FD" w:rsidRDefault="00D237FD" w:rsidP="00D237FD"/>
    <w:p w:rsidR="00D237FD" w:rsidRPr="00D237FD" w:rsidRDefault="00D237FD" w:rsidP="00D237FD">
      <w:pPr>
        <w:rPr>
          <w:rFonts w:ascii="Arial" w:hAnsi="Arial" w:cs="Arial"/>
          <w:b/>
          <w:sz w:val="24"/>
          <w:szCs w:val="24"/>
        </w:rPr>
      </w:pPr>
      <w:r w:rsidRPr="00D237FD">
        <w:rPr>
          <w:rFonts w:ascii="Arial" w:hAnsi="Arial" w:cs="Arial"/>
          <w:b/>
          <w:sz w:val="24"/>
          <w:szCs w:val="24"/>
        </w:rPr>
        <w:t>Platser i förskolan kan inte erbjudas inom fyra månader (3)</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1/3</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Handläggare</w:t>
      </w:r>
    </w:p>
    <w:p w:rsidR="00D237FD" w:rsidRPr="00D237FD" w:rsidRDefault="00D237FD" w:rsidP="00D237FD">
      <w:pPr>
        <w:rPr>
          <w:rFonts w:ascii="Arial" w:hAnsi="Arial" w:cs="Arial"/>
        </w:rPr>
      </w:pPr>
      <w:r w:rsidRPr="00D237FD">
        <w:rPr>
          <w:rFonts w:ascii="Arial" w:hAnsi="Arial" w:cs="Arial"/>
        </w:rPr>
        <w:t>Metod/frekvens:</w:t>
      </w:r>
      <w:r w:rsidRPr="00D237FD">
        <w:rPr>
          <w:rFonts w:ascii="Arial" w:hAnsi="Arial" w:cs="Arial"/>
        </w:rPr>
        <w:tab/>
        <w:t>Kvartalsvis statistik</w:t>
      </w:r>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Sannolikheten bedöms som låg då kommunen kan erbjuda platser.</w:t>
      </w:r>
    </w:p>
    <w:p w:rsidR="00D237FD" w:rsidRPr="00D237FD" w:rsidRDefault="00D237FD" w:rsidP="00D237FD">
      <w:pPr>
        <w:rPr>
          <w:rFonts w:ascii="Arial" w:hAnsi="Arial" w:cs="Arial"/>
        </w:rPr>
      </w:pPr>
      <w:r w:rsidRPr="00D237FD">
        <w:rPr>
          <w:rFonts w:ascii="Arial" w:hAnsi="Arial" w:cs="Arial"/>
        </w:rPr>
        <w:t>Konsekvensen bedöms som kännbar för vårdnadshavare som inte kan återgå till arbete och det påverkar kommunens skatteintäkter.</w:t>
      </w:r>
    </w:p>
    <w:p w:rsidR="00D237FD" w:rsidRPr="00D237FD" w:rsidRDefault="00D237FD" w:rsidP="00D237FD"/>
    <w:p w:rsidR="00D237FD" w:rsidRPr="00D237FD" w:rsidRDefault="00D237FD" w:rsidP="00D237FD">
      <w:pPr>
        <w:rPr>
          <w:rFonts w:ascii="Arial" w:hAnsi="Arial" w:cs="Arial"/>
          <w:b/>
          <w:sz w:val="24"/>
          <w:szCs w:val="24"/>
        </w:rPr>
      </w:pPr>
      <w:r w:rsidRPr="00D237FD">
        <w:rPr>
          <w:rFonts w:ascii="Arial" w:hAnsi="Arial" w:cs="Arial"/>
          <w:b/>
          <w:sz w:val="24"/>
          <w:szCs w:val="24"/>
        </w:rPr>
        <w:t>Efterfrågan av pedagogisk omsorg på obekväm arbetstid (2)</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1/2</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Handläggare</w:t>
      </w:r>
    </w:p>
    <w:p w:rsidR="00D237FD" w:rsidRPr="00D237FD" w:rsidRDefault="00D237FD" w:rsidP="00D237FD">
      <w:pPr>
        <w:ind w:left="2608" w:hanging="2608"/>
        <w:rPr>
          <w:rFonts w:ascii="Arial" w:hAnsi="Arial" w:cs="Arial"/>
        </w:rPr>
      </w:pPr>
      <w:r w:rsidRPr="00D237FD">
        <w:rPr>
          <w:rFonts w:ascii="Arial" w:hAnsi="Arial" w:cs="Arial"/>
        </w:rPr>
        <w:t>Metod/frekvens:</w:t>
      </w:r>
      <w:r w:rsidRPr="00D237FD">
        <w:rPr>
          <w:rFonts w:ascii="Arial" w:hAnsi="Arial" w:cs="Arial"/>
        </w:rPr>
        <w:tab/>
        <w:t>Sammanställning antalet vårdnadshavare som efterfrågar omsorg på obekväm arbetstid.</w:t>
      </w:r>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lastRenderedPageBreak/>
        <w:t>Sannolikheten bedöms som försumbar då efterfrågan är låg.</w:t>
      </w:r>
    </w:p>
    <w:p w:rsidR="00D237FD" w:rsidRPr="00D237FD" w:rsidRDefault="00D237FD" w:rsidP="00D237FD">
      <w:pPr>
        <w:rPr>
          <w:rFonts w:ascii="Arial" w:hAnsi="Arial" w:cs="Arial"/>
        </w:rPr>
      </w:pPr>
      <w:r w:rsidRPr="00D237FD">
        <w:rPr>
          <w:rFonts w:ascii="Arial" w:hAnsi="Arial" w:cs="Arial"/>
        </w:rPr>
        <w:t>Konsekvensen bedöms som kännbar för familjen om de inte kan arbete på de tider som arbetsgivaren kräver.</w:t>
      </w:r>
    </w:p>
    <w:p w:rsidR="00D237FD" w:rsidRPr="00D237FD" w:rsidRDefault="00D237FD" w:rsidP="00D237FD"/>
    <w:p w:rsidR="00D237FD" w:rsidRPr="00D237FD" w:rsidRDefault="00D237FD" w:rsidP="00D237FD">
      <w:pPr>
        <w:rPr>
          <w:rFonts w:ascii="Arial" w:hAnsi="Arial" w:cs="Arial"/>
          <w:b/>
          <w:sz w:val="24"/>
          <w:szCs w:val="24"/>
        </w:rPr>
      </w:pPr>
      <w:r w:rsidRPr="00D237FD">
        <w:rPr>
          <w:rFonts w:ascii="Arial" w:hAnsi="Arial" w:cs="Arial"/>
          <w:b/>
          <w:sz w:val="24"/>
          <w:szCs w:val="24"/>
        </w:rPr>
        <w:t>Planen för kränkande behandling efterlevs (9)</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3/3</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Verksamhetschef för centrala barn och elevhälsa.</w:t>
      </w:r>
    </w:p>
    <w:p w:rsidR="00D237FD" w:rsidRPr="00D237FD" w:rsidRDefault="00D237FD" w:rsidP="00D237FD">
      <w:pPr>
        <w:rPr>
          <w:rFonts w:ascii="Arial" w:hAnsi="Arial" w:cs="Arial"/>
        </w:rPr>
      </w:pPr>
      <w:r w:rsidRPr="00D237FD">
        <w:rPr>
          <w:rFonts w:ascii="Arial" w:hAnsi="Arial" w:cs="Arial"/>
        </w:rPr>
        <w:t>Metod/frekvens:</w:t>
      </w:r>
      <w:r w:rsidRPr="00D237FD">
        <w:rPr>
          <w:rFonts w:ascii="Arial" w:hAnsi="Arial" w:cs="Arial"/>
        </w:rPr>
        <w:tab/>
        <w:t xml:space="preserve">Sammanställning av anmälningar i </w:t>
      </w:r>
      <w:proofErr w:type="spellStart"/>
      <w:r w:rsidRPr="00D237FD">
        <w:rPr>
          <w:rFonts w:ascii="Arial" w:hAnsi="Arial" w:cs="Arial"/>
        </w:rPr>
        <w:t>Draftit</w:t>
      </w:r>
      <w:proofErr w:type="spellEnd"/>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Sannolikheten bedöms som möjlig om inte anmälningar görs enligt rutin i planen.</w:t>
      </w:r>
    </w:p>
    <w:p w:rsidR="00D237FD" w:rsidRPr="00D237FD" w:rsidRDefault="00D237FD" w:rsidP="00D237FD">
      <w:pPr>
        <w:rPr>
          <w:rFonts w:ascii="Arial" w:hAnsi="Arial" w:cs="Arial"/>
        </w:rPr>
      </w:pPr>
      <w:r w:rsidRPr="00D237FD">
        <w:rPr>
          <w:rFonts w:ascii="Arial" w:hAnsi="Arial" w:cs="Arial"/>
        </w:rPr>
        <w:t xml:space="preserve">Konsekvensen bedöms som kännbar för individer då åtgärder inte sätts in enligt planen. </w:t>
      </w:r>
    </w:p>
    <w:p w:rsidR="00D237FD" w:rsidRPr="00D237FD" w:rsidRDefault="00D237FD" w:rsidP="00D237FD"/>
    <w:p w:rsidR="00D237FD" w:rsidRPr="00D237FD" w:rsidRDefault="00D237FD" w:rsidP="00D237FD">
      <w:pPr>
        <w:rPr>
          <w:rFonts w:ascii="Arial" w:hAnsi="Arial" w:cs="Arial"/>
          <w:b/>
          <w:sz w:val="24"/>
          <w:szCs w:val="24"/>
        </w:rPr>
      </w:pPr>
      <w:r w:rsidRPr="00D237FD">
        <w:rPr>
          <w:rFonts w:ascii="Arial" w:hAnsi="Arial" w:cs="Arial"/>
          <w:b/>
          <w:sz w:val="24"/>
          <w:szCs w:val="24"/>
        </w:rPr>
        <w:t>Att utbetalning ej sker efter ansökan om statsbidrag (2)</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1/2</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Intendent</w:t>
      </w:r>
    </w:p>
    <w:p w:rsidR="00D237FD" w:rsidRPr="00D237FD" w:rsidRDefault="00D237FD" w:rsidP="00D237FD">
      <w:pPr>
        <w:rPr>
          <w:rFonts w:ascii="Arial" w:hAnsi="Arial" w:cs="Arial"/>
        </w:rPr>
      </w:pPr>
      <w:r w:rsidRPr="00D237FD">
        <w:rPr>
          <w:rFonts w:ascii="Arial" w:hAnsi="Arial" w:cs="Arial"/>
        </w:rPr>
        <w:t>Metod/frekvens:</w:t>
      </w:r>
      <w:r w:rsidRPr="00D237FD">
        <w:rPr>
          <w:rFonts w:ascii="Arial" w:hAnsi="Arial" w:cs="Arial"/>
        </w:rPr>
        <w:tab/>
        <w:t>Sammanställning</w:t>
      </w:r>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Sannolikheten bedöms som låg.</w:t>
      </w:r>
    </w:p>
    <w:p w:rsidR="00D237FD" w:rsidRPr="00D237FD" w:rsidRDefault="00D237FD" w:rsidP="00D237FD">
      <w:pPr>
        <w:rPr>
          <w:rFonts w:ascii="Arial" w:hAnsi="Arial" w:cs="Arial"/>
        </w:rPr>
      </w:pPr>
      <w:r w:rsidRPr="00D237FD">
        <w:rPr>
          <w:rFonts w:ascii="Arial" w:hAnsi="Arial" w:cs="Arial"/>
        </w:rPr>
        <w:t xml:space="preserve">Konsekvensen bedöms kunna påverka våra verksamheters budgetförutsättningar. </w:t>
      </w:r>
    </w:p>
    <w:p w:rsidR="00D237FD" w:rsidRPr="00D237FD" w:rsidRDefault="00D237FD" w:rsidP="00D237FD"/>
    <w:p w:rsidR="00D237FD" w:rsidRPr="00D237FD" w:rsidRDefault="00D237FD" w:rsidP="00D237FD">
      <w:pPr>
        <w:rPr>
          <w:rFonts w:ascii="Arial" w:hAnsi="Arial" w:cs="Arial"/>
          <w:b/>
          <w:sz w:val="24"/>
          <w:szCs w:val="24"/>
        </w:rPr>
      </w:pPr>
      <w:r w:rsidRPr="00D237FD">
        <w:rPr>
          <w:rFonts w:ascii="Arial" w:hAnsi="Arial" w:cs="Arial"/>
          <w:b/>
          <w:sz w:val="24"/>
          <w:szCs w:val="24"/>
        </w:rPr>
        <w:t>Brister i delegationsordningen (2)</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1/2</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Sektorchef</w:t>
      </w:r>
    </w:p>
    <w:p w:rsidR="00D237FD" w:rsidRPr="00D237FD" w:rsidRDefault="00D237FD" w:rsidP="00D237FD">
      <w:pPr>
        <w:rPr>
          <w:rFonts w:ascii="Arial" w:hAnsi="Arial" w:cs="Arial"/>
        </w:rPr>
      </w:pPr>
      <w:r w:rsidRPr="00D237FD">
        <w:rPr>
          <w:rFonts w:ascii="Arial" w:hAnsi="Arial" w:cs="Arial"/>
        </w:rPr>
        <w:t>Metod/frekvens:</w:t>
      </w:r>
      <w:r w:rsidRPr="00D237FD">
        <w:rPr>
          <w:rFonts w:ascii="Arial" w:hAnsi="Arial" w:cs="Arial"/>
        </w:rPr>
        <w:tab/>
        <w:t>Sammanställning av beslut</w:t>
      </w:r>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Sannolikheten bedöms som låg.</w:t>
      </w:r>
    </w:p>
    <w:p w:rsidR="00D237FD" w:rsidRPr="00D237FD" w:rsidRDefault="00D237FD" w:rsidP="00D237FD">
      <w:pPr>
        <w:rPr>
          <w:rFonts w:ascii="Arial" w:hAnsi="Arial" w:cs="Arial"/>
        </w:rPr>
      </w:pPr>
      <w:r w:rsidRPr="00D237FD">
        <w:rPr>
          <w:rFonts w:ascii="Arial" w:hAnsi="Arial" w:cs="Arial"/>
        </w:rPr>
        <w:t>Konsekvensen bedöms som ringa.</w:t>
      </w:r>
    </w:p>
    <w:p w:rsidR="00D237FD" w:rsidRPr="00D237FD" w:rsidRDefault="00D237FD" w:rsidP="00D237FD">
      <w:pPr>
        <w:rPr>
          <w:rFonts w:ascii="Arial" w:hAnsi="Arial" w:cs="Arial"/>
          <w:b/>
          <w:sz w:val="24"/>
          <w:szCs w:val="24"/>
        </w:rPr>
      </w:pPr>
    </w:p>
    <w:p w:rsidR="00D237FD" w:rsidRPr="00D237FD" w:rsidRDefault="00D237FD" w:rsidP="00D237FD">
      <w:pPr>
        <w:rPr>
          <w:rFonts w:ascii="Arial" w:hAnsi="Arial" w:cs="Arial"/>
          <w:b/>
          <w:sz w:val="24"/>
          <w:szCs w:val="24"/>
        </w:rPr>
      </w:pPr>
      <w:r w:rsidRPr="00D237FD">
        <w:rPr>
          <w:rFonts w:ascii="Arial" w:hAnsi="Arial" w:cs="Arial"/>
          <w:b/>
          <w:sz w:val="24"/>
          <w:szCs w:val="24"/>
        </w:rPr>
        <w:br w:type="page"/>
      </w:r>
    </w:p>
    <w:p w:rsidR="00D237FD" w:rsidRPr="00D237FD" w:rsidRDefault="00D237FD" w:rsidP="00D237FD">
      <w:pPr>
        <w:rPr>
          <w:rFonts w:ascii="Arial" w:hAnsi="Arial" w:cs="Arial"/>
          <w:b/>
          <w:sz w:val="24"/>
          <w:szCs w:val="24"/>
        </w:rPr>
      </w:pPr>
      <w:r w:rsidRPr="00D237FD">
        <w:rPr>
          <w:rFonts w:ascii="Arial" w:hAnsi="Arial" w:cs="Arial"/>
          <w:b/>
          <w:sz w:val="24"/>
          <w:szCs w:val="24"/>
        </w:rPr>
        <w:lastRenderedPageBreak/>
        <w:t>Det kommunala åtagandet kring tillsyn av fristående förskolor genomförs. (8)</w:t>
      </w:r>
    </w:p>
    <w:p w:rsidR="00D237FD" w:rsidRPr="00D237FD" w:rsidRDefault="00D237FD" w:rsidP="00D237FD">
      <w:pPr>
        <w:rPr>
          <w:rFonts w:ascii="Arial" w:hAnsi="Arial" w:cs="Arial"/>
        </w:rPr>
      </w:pPr>
      <w:r w:rsidRPr="00D237FD">
        <w:rPr>
          <w:rFonts w:ascii="Arial" w:hAnsi="Arial" w:cs="Arial"/>
        </w:rPr>
        <w:t>Sannolikhet/Konsekvens:</w:t>
      </w:r>
      <w:r w:rsidRPr="00D237FD">
        <w:rPr>
          <w:rFonts w:ascii="Arial" w:hAnsi="Arial" w:cs="Arial"/>
        </w:rPr>
        <w:tab/>
        <w:t>4/2</w:t>
      </w:r>
      <w:r w:rsidRPr="00D237FD">
        <w:rPr>
          <w:rFonts w:ascii="Arial" w:hAnsi="Arial" w:cs="Arial"/>
        </w:rPr>
        <w:tab/>
      </w:r>
    </w:p>
    <w:p w:rsidR="00D237FD" w:rsidRPr="00D237FD" w:rsidRDefault="00D237FD" w:rsidP="00D237FD">
      <w:pPr>
        <w:rPr>
          <w:rFonts w:ascii="Arial" w:hAnsi="Arial" w:cs="Arial"/>
        </w:rPr>
      </w:pPr>
      <w:r w:rsidRPr="00D237FD">
        <w:rPr>
          <w:rFonts w:ascii="Arial" w:hAnsi="Arial" w:cs="Arial"/>
        </w:rPr>
        <w:t>Kontrollansvar:</w:t>
      </w:r>
      <w:r w:rsidRPr="00D237FD">
        <w:rPr>
          <w:rFonts w:ascii="Arial" w:hAnsi="Arial" w:cs="Arial"/>
        </w:rPr>
        <w:tab/>
        <w:t>Sektor-handläggare</w:t>
      </w:r>
    </w:p>
    <w:p w:rsidR="00D237FD" w:rsidRPr="00D237FD" w:rsidRDefault="00D237FD" w:rsidP="00D237FD">
      <w:pPr>
        <w:rPr>
          <w:rFonts w:ascii="Arial" w:hAnsi="Arial" w:cs="Arial"/>
        </w:rPr>
      </w:pPr>
      <w:r w:rsidRPr="00D237FD">
        <w:rPr>
          <w:rFonts w:ascii="Arial" w:hAnsi="Arial" w:cs="Arial"/>
        </w:rPr>
        <w:t>Metod/frekvens:</w:t>
      </w:r>
      <w:r w:rsidRPr="00D237FD">
        <w:rPr>
          <w:rFonts w:ascii="Arial" w:hAnsi="Arial" w:cs="Arial"/>
        </w:rPr>
        <w:tab/>
        <w:t>Rapportering</w:t>
      </w:r>
    </w:p>
    <w:p w:rsidR="00D237FD" w:rsidRPr="00D237FD" w:rsidRDefault="00D237FD" w:rsidP="00D237FD">
      <w:pPr>
        <w:rPr>
          <w:rFonts w:ascii="Arial" w:hAnsi="Arial" w:cs="Arial"/>
        </w:rPr>
      </w:pPr>
      <w:r w:rsidRPr="00D237FD">
        <w:rPr>
          <w:rFonts w:ascii="Arial" w:hAnsi="Arial" w:cs="Arial"/>
        </w:rPr>
        <w:t>Rapport till:</w:t>
      </w:r>
      <w:r w:rsidRPr="00D237FD">
        <w:rPr>
          <w:rFonts w:ascii="Arial" w:hAnsi="Arial" w:cs="Arial"/>
        </w:rPr>
        <w:tab/>
      </w:r>
      <w:r w:rsidRPr="00D237FD">
        <w:rPr>
          <w:rFonts w:ascii="Arial" w:hAnsi="Arial" w:cs="Arial"/>
        </w:rPr>
        <w:tab/>
        <w:t>Sektorchef</w:t>
      </w:r>
    </w:p>
    <w:p w:rsidR="00D237FD" w:rsidRPr="00D237FD" w:rsidRDefault="00D237FD" w:rsidP="00D237FD">
      <w:pPr>
        <w:rPr>
          <w:rFonts w:ascii="Arial" w:hAnsi="Arial" w:cs="Arial"/>
          <w:b/>
        </w:rPr>
      </w:pPr>
    </w:p>
    <w:p w:rsidR="00D237FD" w:rsidRPr="00D237FD" w:rsidRDefault="00D237FD" w:rsidP="00D237FD">
      <w:pPr>
        <w:rPr>
          <w:rFonts w:ascii="Arial" w:hAnsi="Arial" w:cs="Arial"/>
        </w:rPr>
      </w:pPr>
      <w:r w:rsidRPr="00D237FD">
        <w:rPr>
          <w:rFonts w:ascii="Arial" w:hAnsi="Arial" w:cs="Arial"/>
        </w:rPr>
        <w:t>Sannolikheten bedöms som möjlig enligt rutin.</w:t>
      </w:r>
    </w:p>
    <w:p w:rsidR="00B11CBC" w:rsidRDefault="00B11CBC"/>
    <w:p w:rsidR="0041763B" w:rsidRDefault="0041763B">
      <w:pPr>
        <w:rPr>
          <w:b/>
          <w:sz w:val="28"/>
          <w:szCs w:val="28"/>
          <w:u w:val="single"/>
        </w:rPr>
      </w:pPr>
      <w:r>
        <w:rPr>
          <w:b/>
          <w:sz w:val="28"/>
          <w:szCs w:val="28"/>
          <w:u w:val="single"/>
        </w:rPr>
        <w:t>Teknisk verksamhet</w:t>
      </w:r>
    </w:p>
    <w:p w:rsidR="0041763B" w:rsidRPr="0041763B" w:rsidRDefault="0041763B" w:rsidP="0041763B">
      <w:pPr>
        <w:rPr>
          <w:rFonts w:ascii="Arial" w:hAnsi="Arial" w:cs="Arial"/>
          <w:b/>
          <w:color w:val="70AD47" w:themeColor="accent6"/>
          <w:sz w:val="24"/>
          <w:szCs w:val="24"/>
        </w:rPr>
      </w:pPr>
      <w:r w:rsidRPr="0041763B">
        <w:rPr>
          <w:rFonts w:ascii="Arial" w:hAnsi="Arial" w:cs="Arial"/>
          <w:b/>
          <w:color w:val="70AD47" w:themeColor="accent6"/>
          <w:sz w:val="24"/>
          <w:szCs w:val="24"/>
        </w:rPr>
        <w:t>Att investeringspolicyn följs (9)</w:t>
      </w:r>
    </w:p>
    <w:p w:rsidR="0041763B" w:rsidRPr="0041763B" w:rsidRDefault="0041763B" w:rsidP="0041763B">
      <w:pPr>
        <w:rPr>
          <w:rFonts w:ascii="Arial" w:hAnsi="Arial" w:cs="Arial"/>
          <w:color w:val="70AD47" w:themeColor="accent6"/>
        </w:rPr>
      </w:pPr>
      <w:r w:rsidRPr="0041763B">
        <w:rPr>
          <w:rFonts w:ascii="Arial" w:hAnsi="Arial" w:cs="Arial"/>
          <w:color w:val="70AD47" w:themeColor="accent6"/>
        </w:rPr>
        <w:t>Sannolikhet/Konsekvens:</w:t>
      </w:r>
      <w:r w:rsidRPr="0041763B">
        <w:rPr>
          <w:rFonts w:ascii="Arial" w:hAnsi="Arial" w:cs="Arial"/>
          <w:color w:val="70AD47" w:themeColor="accent6"/>
        </w:rPr>
        <w:tab/>
        <w:t>3/3</w:t>
      </w:r>
      <w:r w:rsidRPr="0041763B">
        <w:rPr>
          <w:rFonts w:ascii="Arial" w:hAnsi="Arial" w:cs="Arial"/>
          <w:color w:val="70AD47" w:themeColor="accent6"/>
        </w:rPr>
        <w:tab/>
      </w:r>
    </w:p>
    <w:p w:rsidR="0041763B" w:rsidRPr="0041763B" w:rsidRDefault="0041763B" w:rsidP="0041763B">
      <w:pPr>
        <w:rPr>
          <w:rFonts w:ascii="Arial" w:hAnsi="Arial" w:cs="Arial"/>
          <w:color w:val="70AD47" w:themeColor="accent6"/>
        </w:rPr>
      </w:pPr>
      <w:r w:rsidRPr="0041763B">
        <w:rPr>
          <w:rFonts w:ascii="Arial" w:hAnsi="Arial" w:cs="Arial"/>
          <w:color w:val="70AD47" w:themeColor="accent6"/>
        </w:rPr>
        <w:t>Kontrollansvar:</w:t>
      </w:r>
      <w:r w:rsidRPr="0041763B">
        <w:rPr>
          <w:rFonts w:ascii="Arial" w:hAnsi="Arial" w:cs="Arial"/>
          <w:color w:val="70AD47" w:themeColor="accent6"/>
        </w:rPr>
        <w:tab/>
        <w:t>Gatu- och fastighetschef</w:t>
      </w:r>
    </w:p>
    <w:p w:rsidR="0041763B" w:rsidRPr="0041763B" w:rsidRDefault="0041763B" w:rsidP="0041763B">
      <w:pPr>
        <w:rPr>
          <w:rFonts w:ascii="Arial" w:hAnsi="Arial" w:cs="Arial"/>
          <w:color w:val="70AD47" w:themeColor="accent6"/>
        </w:rPr>
      </w:pPr>
      <w:r w:rsidRPr="0041763B">
        <w:rPr>
          <w:rFonts w:ascii="Arial" w:hAnsi="Arial" w:cs="Arial"/>
          <w:color w:val="70AD47" w:themeColor="accent6"/>
        </w:rPr>
        <w:t>Metod/frekvens:</w:t>
      </w:r>
      <w:r w:rsidRPr="0041763B">
        <w:rPr>
          <w:rFonts w:ascii="Arial" w:hAnsi="Arial" w:cs="Arial"/>
          <w:color w:val="70AD47" w:themeColor="accent6"/>
        </w:rPr>
        <w:tab/>
        <w:t>Stickprov och de 10 största investeringarna gås igenom</w:t>
      </w:r>
    </w:p>
    <w:p w:rsidR="0041763B" w:rsidRPr="0041763B" w:rsidRDefault="0041763B" w:rsidP="0041763B">
      <w:pPr>
        <w:rPr>
          <w:rFonts w:ascii="Arial" w:hAnsi="Arial" w:cs="Arial"/>
          <w:color w:val="70AD47" w:themeColor="accent6"/>
        </w:rPr>
      </w:pPr>
      <w:r w:rsidRPr="0041763B">
        <w:rPr>
          <w:rFonts w:ascii="Arial" w:hAnsi="Arial" w:cs="Arial"/>
          <w:color w:val="70AD47" w:themeColor="accent6"/>
        </w:rPr>
        <w:t>Rapport till:</w:t>
      </w:r>
      <w:r w:rsidRPr="0041763B">
        <w:rPr>
          <w:rFonts w:ascii="Arial" w:hAnsi="Arial" w:cs="Arial"/>
          <w:color w:val="70AD47" w:themeColor="accent6"/>
        </w:rPr>
        <w:tab/>
      </w:r>
      <w:r w:rsidRPr="0041763B">
        <w:rPr>
          <w:rFonts w:ascii="Arial" w:hAnsi="Arial" w:cs="Arial"/>
          <w:color w:val="70AD47" w:themeColor="accent6"/>
        </w:rPr>
        <w:tab/>
        <w:t>Sektorchef</w:t>
      </w:r>
    </w:p>
    <w:p w:rsidR="0041763B" w:rsidRPr="0041763B" w:rsidRDefault="0041763B" w:rsidP="0041763B">
      <w:pPr>
        <w:rPr>
          <w:rFonts w:ascii="Arial" w:hAnsi="Arial" w:cs="Arial"/>
          <w:b/>
          <w:color w:val="70AD47" w:themeColor="accent6"/>
        </w:rPr>
      </w:pPr>
    </w:p>
    <w:p w:rsidR="0041763B" w:rsidRPr="0041763B" w:rsidRDefault="0041763B" w:rsidP="0041763B">
      <w:pPr>
        <w:rPr>
          <w:rFonts w:ascii="Arial" w:hAnsi="Arial" w:cs="Arial"/>
          <w:color w:val="70AD47" w:themeColor="accent6"/>
        </w:rPr>
      </w:pPr>
      <w:r w:rsidRPr="0041763B">
        <w:rPr>
          <w:rFonts w:ascii="Arial" w:hAnsi="Arial" w:cs="Arial"/>
          <w:color w:val="70AD47" w:themeColor="accent6"/>
        </w:rPr>
        <w:t xml:space="preserve">Sannolikheten bedöms som </w:t>
      </w:r>
    </w:p>
    <w:p w:rsidR="0041763B" w:rsidRPr="0041763B" w:rsidRDefault="0041763B" w:rsidP="0041763B">
      <w:pPr>
        <w:rPr>
          <w:rFonts w:ascii="Arial" w:hAnsi="Arial" w:cs="Arial"/>
          <w:color w:val="70AD47" w:themeColor="accent6"/>
        </w:rPr>
      </w:pPr>
      <w:r w:rsidRPr="0041763B">
        <w:rPr>
          <w:rFonts w:ascii="Arial" w:hAnsi="Arial" w:cs="Arial"/>
          <w:color w:val="70AD47" w:themeColor="accent6"/>
        </w:rPr>
        <w:t xml:space="preserve">Konsekvensen bedöms som </w:t>
      </w:r>
    </w:p>
    <w:p w:rsidR="0041763B" w:rsidRDefault="0041763B">
      <w:pPr>
        <w:rPr>
          <w:sz w:val="28"/>
          <w:szCs w:val="28"/>
        </w:rPr>
      </w:pPr>
    </w:p>
    <w:p w:rsidR="0041763B" w:rsidRPr="0041763B" w:rsidRDefault="0041763B">
      <w:pPr>
        <w:rPr>
          <w:sz w:val="28"/>
          <w:szCs w:val="28"/>
        </w:rPr>
      </w:pPr>
    </w:p>
    <w:sectPr w:rsidR="0041763B" w:rsidRPr="0041763B" w:rsidSect="00234C9A">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87" w:rsidRDefault="00FC6987" w:rsidP="00FC6987">
      <w:pPr>
        <w:spacing w:after="0" w:line="240" w:lineRule="auto"/>
      </w:pPr>
      <w:r>
        <w:separator/>
      </w:r>
    </w:p>
  </w:endnote>
  <w:endnote w:type="continuationSeparator" w:id="0">
    <w:p w:rsidR="00FC6987" w:rsidRDefault="00FC6987" w:rsidP="00FC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87" w:rsidRDefault="00FC6987" w:rsidP="00FC6987">
      <w:pPr>
        <w:spacing w:after="0" w:line="240" w:lineRule="auto"/>
      </w:pPr>
      <w:r>
        <w:separator/>
      </w:r>
    </w:p>
  </w:footnote>
  <w:footnote w:type="continuationSeparator" w:id="0">
    <w:p w:rsidR="00FC6987" w:rsidRDefault="00FC6987" w:rsidP="00FC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87" w:rsidRDefault="00FC6987" w:rsidP="00234C9A">
    <w:pPr>
      <w:pStyle w:val="Sidhuvud"/>
      <w:ind w:left="-709"/>
      <w:jc w:val="both"/>
    </w:pPr>
    <w:r>
      <w:rPr>
        <w:noProof/>
      </w:rPr>
      <w:drawing>
        <wp:inline distT="0" distB="0" distL="0" distR="0" wp14:anchorId="653D8CB3">
          <wp:extent cx="1536065" cy="414655"/>
          <wp:effectExtent l="0" t="0" r="6985"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414655"/>
                  </a:xfrm>
                  <a:prstGeom prst="rect">
                    <a:avLst/>
                  </a:prstGeom>
                  <a:noFill/>
                </pic:spPr>
              </pic:pic>
            </a:graphicData>
          </a:graphic>
        </wp:inline>
      </w:drawing>
    </w:r>
    <w:r w:rsidR="00234C9A">
      <w:t xml:space="preserve">                          </w:t>
    </w:r>
    <w:r w:rsidR="0031646A">
      <w:t>Internkontrollplan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77F3B"/>
    <w:multiLevelType w:val="hybridMultilevel"/>
    <w:tmpl w:val="382EC6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D6"/>
    <w:rsid w:val="00083A77"/>
    <w:rsid w:val="00234C9A"/>
    <w:rsid w:val="002F4AFD"/>
    <w:rsid w:val="0031646A"/>
    <w:rsid w:val="0041763B"/>
    <w:rsid w:val="005239B6"/>
    <w:rsid w:val="005B306E"/>
    <w:rsid w:val="006A1C8C"/>
    <w:rsid w:val="006C3E5B"/>
    <w:rsid w:val="00812582"/>
    <w:rsid w:val="00814CA4"/>
    <w:rsid w:val="008423A5"/>
    <w:rsid w:val="008D1DDD"/>
    <w:rsid w:val="00A55C1B"/>
    <w:rsid w:val="00A77FE6"/>
    <w:rsid w:val="00AD4367"/>
    <w:rsid w:val="00B11CBC"/>
    <w:rsid w:val="00BF5FF4"/>
    <w:rsid w:val="00CF77D6"/>
    <w:rsid w:val="00D237FD"/>
    <w:rsid w:val="00DC0EDB"/>
    <w:rsid w:val="00DD4826"/>
    <w:rsid w:val="00F95B7F"/>
    <w:rsid w:val="00F97804"/>
    <w:rsid w:val="00FC6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764C0D4-025D-45A7-982C-5511CC9E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55C1B"/>
    <w:pPr>
      <w:ind w:left="720"/>
      <w:contextualSpacing/>
    </w:pPr>
  </w:style>
  <w:style w:type="paragraph" w:styleId="Sidhuvud">
    <w:name w:val="header"/>
    <w:basedOn w:val="Normal"/>
    <w:link w:val="SidhuvudChar"/>
    <w:uiPriority w:val="99"/>
    <w:unhideWhenUsed/>
    <w:rsid w:val="00FC69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6987"/>
  </w:style>
  <w:style w:type="paragraph" w:styleId="Sidfot">
    <w:name w:val="footer"/>
    <w:basedOn w:val="Normal"/>
    <w:link w:val="SidfotChar"/>
    <w:uiPriority w:val="99"/>
    <w:unhideWhenUsed/>
    <w:rsid w:val="00FC69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6987"/>
  </w:style>
  <w:style w:type="paragraph" w:styleId="Ballongtext">
    <w:name w:val="Balloon Text"/>
    <w:basedOn w:val="Normal"/>
    <w:link w:val="BallongtextChar"/>
    <w:uiPriority w:val="99"/>
    <w:semiHidden/>
    <w:unhideWhenUsed/>
    <w:rsid w:val="00FC698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6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9CC79-143E-438F-B8D1-B2AECD92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2926</Words>
  <Characters>15509</Characters>
  <Application>Microsoft Office Word</Application>
  <DocSecurity>4</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Stengard, Sven</dc:creator>
  <cp:keywords/>
  <dc:description/>
  <cp:lastModifiedBy>Udenius, Anna-Lena</cp:lastModifiedBy>
  <cp:revision>2</cp:revision>
  <dcterms:created xsi:type="dcterms:W3CDTF">2023-10-16T13:12:00Z</dcterms:created>
  <dcterms:modified xsi:type="dcterms:W3CDTF">2023-10-16T13:12:00Z</dcterms:modified>
</cp:coreProperties>
</file>