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182" w:rsidRDefault="00C72182" w:rsidP="003765DD"/>
    <w:p w:rsidR="00DE5CCA" w:rsidRDefault="00DC198D" w:rsidP="00647310">
      <w:pPr>
        <w:spacing w:after="200" w:line="276" w:lineRule="auto"/>
        <w:rPr>
          <w:rFonts w:ascii="Arial" w:eastAsiaTheme="minorHAnsi" w:hAnsi="Arial" w:cs="Arial"/>
          <w:b/>
          <w:sz w:val="28"/>
          <w:szCs w:val="28"/>
          <w:lang w:eastAsia="en-US"/>
        </w:rPr>
      </w:pPr>
      <w:r>
        <w:rPr>
          <w:rFonts w:ascii="Arial" w:eastAsiaTheme="minorHAnsi" w:hAnsi="Arial" w:cs="Arial"/>
          <w:b/>
          <w:sz w:val="28"/>
          <w:szCs w:val="28"/>
          <w:lang w:eastAsia="en-US"/>
        </w:rPr>
        <w:t>Rutin för IFO gällande arbete på så kallade ”riskkvällar”</w:t>
      </w:r>
    </w:p>
    <w:p w:rsidR="00D74A87" w:rsidRPr="0018694D" w:rsidRDefault="00D74A87" w:rsidP="00DE5CCA">
      <w:pPr>
        <w:spacing w:line="276" w:lineRule="auto"/>
        <w:rPr>
          <w:rFonts w:ascii="Arial" w:eastAsiaTheme="minorHAnsi" w:hAnsi="Arial" w:cs="Arial"/>
          <w:szCs w:val="24"/>
          <w:lang w:eastAsia="en-US"/>
        </w:rPr>
      </w:pPr>
    </w:p>
    <w:p w:rsidR="00DE5CCA" w:rsidRDefault="00DE5CCA" w:rsidP="00DE5CCA">
      <w:pPr>
        <w:spacing w:line="276" w:lineRule="auto"/>
        <w:rPr>
          <w:rFonts w:ascii="Arial" w:eastAsiaTheme="minorHAnsi" w:hAnsi="Arial" w:cs="Arial"/>
          <w:b/>
          <w:szCs w:val="24"/>
          <w:lang w:eastAsia="en-US"/>
        </w:rPr>
      </w:pPr>
      <w:r>
        <w:rPr>
          <w:rFonts w:ascii="Arial" w:eastAsiaTheme="minorHAnsi" w:hAnsi="Arial" w:cs="Arial"/>
          <w:b/>
          <w:szCs w:val="24"/>
          <w:lang w:eastAsia="en-US"/>
        </w:rPr>
        <w:t>Syfte</w:t>
      </w:r>
    </w:p>
    <w:p w:rsidR="00DE5CCA" w:rsidRPr="00DC198D" w:rsidRDefault="00DC198D" w:rsidP="00DE5CCA">
      <w:pPr>
        <w:spacing w:line="276" w:lineRule="auto"/>
        <w:rPr>
          <w:rFonts w:ascii="Arial" w:eastAsiaTheme="minorHAnsi" w:hAnsi="Arial" w:cs="Arial"/>
          <w:sz w:val="22"/>
          <w:szCs w:val="22"/>
          <w:lang w:eastAsia="en-US"/>
        </w:rPr>
      </w:pPr>
      <w:r w:rsidRPr="00DC198D">
        <w:rPr>
          <w:rFonts w:ascii="Arial" w:eastAsiaTheme="minorHAnsi" w:hAnsi="Arial" w:cs="Arial"/>
          <w:sz w:val="22"/>
          <w:szCs w:val="22"/>
          <w:lang w:eastAsia="en-US"/>
        </w:rPr>
        <w:t>Syftet med denna rutin är att ha tydliga riktlinjer kring IFO:s roll och uppdrag vid samverkan under så kallade riskkvällar</w:t>
      </w:r>
      <w:r w:rsidR="001357FE">
        <w:rPr>
          <w:rFonts w:ascii="Arial" w:eastAsiaTheme="minorHAnsi" w:hAnsi="Arial" w:cs="Arial"/>
          <w:sz w:val="22"/>
          <w:szCs w:val="22"/>
          <w:lang w:eastAsia="en-US"/>
        </w:rPr>
        <w:t>.</w:t>
      </w:r>
    </w:p>
    <w:p w:rsidR="00DE5CCA" w:rsidRPr="00DE5CCA" w:rsidRDefault="00DE5CCA" w:rsidP="00DE5CCA">
      <w:pPr>
        <w:spacing w:line="276" w:lineRule="auto"/>
        <w:rPr>
          <w:rFonts w:ascii="Arial" w:eastAsiaTheme="minorHAnsi" w:hAnsi="Arial" w:cs="Arial"/>
          <w:szCs w:val="24"/>
          <w:lang w:eastAsia="en-US"/>
        </w:rPr>
      </w:pPr>
    </w:p>
    <w:p w:rsidR="00DE5CCA" w:rsidRDefault="00DE5CCA" w:rsidP="00DE5CCA">
      <w:pPr>
        <w:spacing w:line="276" w:lineRule="auto"/>
        <w:rPr>
          <w:rFonts w:ascii="Arial" w:eastAsiaTheme="minorHAnsi" w:hAnsi="Arial" w:cs="Arial"/>
          <w:b/>
          <w:szCs w:val="24"/>
          <w:lang w:eastAsia="en-US"/>
        </w:rPr>
      </w:pPr>
      <w:r>
        <w:rPr>
          <w:rFonts w:ascii="Arial" w:eastAsiaTheme="minorHAnsi" w:hAnsi="Arial" w:cs="Arial"/>
          <w:b/>
          <w:szCs w:val="24"/>
          <w:lang w:eastAsia="en-US"/>
        </w:rPr>
        <w:t>Referens</w:t>
      </w:r>
    </w:p>
    <w:p w:rsidR="00DE5CCA" w:rsidRPr="00DC198D" w:rsidRDefault="00DC198D" w:rsidP="00DE5CCA">
      <w:pPr>
        <w:spacing w:line="276" w:lineRule="auto"/>
        <w:rPr>
          <w:rFonts w:ascii="Arial" w:eastAsiaTheme="minorHAnsi" w:hAnsi="Arial" w:cs="Arial"/>
          <w:sz w:val="22"/>
          <w:szCs w:val="22"/>
          <w:lang w:eastAsia="en-US"/>
        </w:rPr>
      </w:pPr>
      <w:r w:rsidRPr="00DC198D">
        <w:rPr>
          <w:rFonts w:ascii="Arial" w:eastAsiaTheme="minorHAnsi" w:hAnsi="Arial" w:cs="Arial"/>
          <w:sz w:val="22"/>
          <w:szCs w:val="22"/>
          <w:lang w:eastAsia="en-US"/>
        </w:rPr>
        <w:t>Socialtjänstlagen (</w:t>
      </w:r>
      <w:proofErr w:type="spellStart"/>
      <w:r w:rsidRPr="00DC198D">
        <w:rPr>
          <w:rFonts w:ascii="Arial" w:eastAsiaTheme="minorHAnsi" w:hAnsi="Arial" w:cs="Arial"/>
          <w:sz w:val="22"/>
          <w:szCs w:val="22"/>
          <w:lang w:eastAsia="en-US"/>
        </w:rPr>
        <w:t>SoL</w:t>
      </w:r>
      <w:proofErr w:type="spellEnd"/>
      <w:r w:rsidRPr="00DC198D">
        <w:rPr>
          <w:rFonts w:ascii="Arial" w:eastAsiaTheme="minorHAnsi" w:hAnsi="Arial" w:cs="Arial"/>
          <w:sz w:val="22"/>
          <w:szCs w:val="22"/>
          <w:lang w:eastAsia="en-US"/>
        </w:rPr>
        <w:t>) 14 kap 1 § första stycket</w:t>
      </w:r>
    </w:p>
    <w:p w:rsidR="00DE5CCA" w:rsidRDefault="00DE5CCA" w:rsidP="00647310">
      <w:pPr>
        <w:spacing w:after="200" w:line="276" w:lineRule="auto"/>
        <w:rPr>
          <w:rFonts w:ascii="Arial" w:eastAsiaTheme="minorHAnsi" w:hAnsi="Arial" w:cs="Arial"/>
          <w:b/>
          <w:szCs w:val="24"/>
          <w:lang w:eastAsia="en-US"/>
        </w:rPr>
      </w:pPr>
    </w:p>
    <w:p w:rsidR="00DE5CCA" w:rsidRDefault="00DE5CCA" w:rsidP="00DE5CCA">
      <w:pPr>
        <w:spacing w:line="276" w:lineRule="auto"/>
        <w:rPr>
          <w:rFonts w:ascii="Arial" w:eastAsiaTheme="minorHAnsi" w:hAnsi="Arial" w:cs="Arial"/>
          <w:b/>
          <w:szCs w:val="24"/>
          <w:lang w:eastAsia="en-US"/>
        </w:rPr>
      </w:pPr>
      <w:r>
        <w:rPr>
          <w:rFonts w:ascii="Arial" w:eastAsiaTheme="minorHAnsi" w:hAnsi="Arial" w:cs="Arial"/>
          <w:b/>
          <w:szCs w:val="24"/>
          <w:lang w:eastAsia="en-US"/>
        </w:rPr>
        <w:t>Berör</w:t>
      </w:r>
    </w:p>
    <w:p w:rsidR="00DE5CCA" w:rsidRPr="00DC198D" w:rsidRDefault="00DC198D" w:rsidP="00DE5CCA">
      <w:pPr>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Personal</w:t>
      </w:r>
      <w:r w:rsidR="001357FE">
        <w:rPr>
          <w:rFonts w:ascii="Arial" w:eastAsiaTheme="minorHAnsi" w:hAnsi="Arial" w:cs="Arial"/>
          <w:sz w:val="22"/>
          <w:szCs w:val="22"/>
          <w:lang w:eastAsia="en-US"/>
        </w:rPr>
        <w:t xml:space="preserve"> inom IFO</w:t>
      </w:r>
      <w:r>
        <w:rPr>
          <w:rFonts w:ascii="Arial" w:eastAsiaTheme="minorHAnsi" w:hAnsi="Arial" w:cs="Arial"/>
          <w:sz w:val="22"/>
          <w:szCs w:val="22"/>
          <w:lang w:eastAsia="en-US"/>
        </w:rPr>
        <w:t xml:space="preserve"> i Valdemarsviks kommun.</w:t>
      </w:r>
    </w:p>
    <w:p w:rsidR="00DE5CCA" w:rsidRPr="00DE5CCA" w:rsidRDefault="00DE5CCA" w:rsidP="00647310">
      <w:pPr>
        <w:spacing w:after="200" w:line="276" w:lineRule="auto"/>
        <w:rPr>
          <w:rFonts w:ascii="Arial" w:eastAsiaTheme="minorHAnsi" w:hAnsi="Arial" w:cs="Arial"/>
          <w:szCs w:val="24"/>
          <w:lang w:eastAsia="en-US"/>
        </w:rPr>
      </w:pPr>
    </w:p>
    <w:p w:rsidR="00DE5CCA" w:rsidRDefault="00DE5CCA" w:rsidP="00DE5CCA">
      <w:pPr>
        <w:spacing w:line="276" w:lineRule="auto"/>
        <w:rPr>
          <w:rFonts w:ascii="Arial" w:eastAsiaTheme="minorHAnsi" w:hAnsi="Arial" w:cs="Arial"/>
          <w:b/>
          <w:szCs w:val="24"/>
          <w:lang w:eastAsia="en-US"/>
        </w:rPr>
      </w:pPr>
      <w:r>
        <w:rPr>
          <w:rFonts w:ascii="Arial" w:eastAsiaTheme="minorHAnsi" w:hAnsi="Arial" w:cs="Arial"/>
          <w:b/>
          <w:szCs w:val="24"/>
          <w:lang w:eastAsia="en-US"/>
        </w:rPr>
        <w:t>Aktiviteter</w:t>
      </w:r>
    </w:p>
    <w:p w:rsidR="00DE5CCA" w:rsidRDefault="00DC198D" w:rsidP="00DE5CCA">
      <w:pPr>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I kommunen finns det flera tillställningar på kvällstid där barn/ungdomar deltar och där det finns risk för att de skulle kunna fara illa genom t.ex. alkoholpåverkan. Flera av kommunens myndigheter och andra aktörer samverkar och arbetar för att bl.a. trygga upp situationen.</w:t>
      </w:r>
    </w:p>
    <w:p w:rsidR="00DC198D" w:rsidRDefault="00DC198D" w:rsidP="00DE5CCA">
      <w:pPr>
        <w:spacing w:line="276" w:lineRule="auto"/>
        <w:rPr>
          <w:rFonts w:ascii="Arial" w:eastAsiaTheme="minorHAnsi" w:hAnsi="Arial" w:cs="Arial"/>
          <w:sz w:val="22"/>
          <w:szCs w:val="22"/>
          <w:lang w:eastAsia="en-US"/>
        </w:rPr>
      </w:pPr>
    </w:p>
    <w:p w:rsidR="00DC198D" w:rsidRDefault="00DC198D" w:rsidP="00DE5CCA">
      <w:pPr>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Utgångspunkten är att vårdnadshavare/föräldrar alltid ansvarar för sina barn, även när de befinner sig utanför det egna hemmet.</w:t>
      </w:r>
    </w:p>
    <w:p w:rsidR="00DC198D" w:rsidRDefault="00DC198D" w:rsidP="00DE5CCA">
      <w:pPr>
        <w:spacing w:line="276" w:lineRule="auto"/>
        <w:rPr>
          <w:rFonts w:ascii="Arial" w:eastAsiaTheme="minorHAnsi" w:hAnsi="Arial" w:cs="Arial"/>
          <w:sz w:val="22"/>
          <w:szCs w:val="22"/>
          <w:lang w:eastAsia="en-US"/>
        </w:rPr>
      </w:pPr>
    </w:p>
    <w:p w:rsidR="00DC198D" w:rsidRDefault="00DC198D" w:rsidP="00DE5CCA">
      <w:pPr>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Skulle ett barn behöva hjälp är det för</w:t>
      </w:r>
      <w:r w:rsidR="00553EB3">
        <w:rPr>
          <w:rFonts w:ascii="Arial" w:eastAsiaTheme="minorHAnsi" w:hAnsi="Arial" w:cs="Arial"/>
          <w:sz w:val="22"/>
          <w:szCs w:val="22"/>
          <w:lang w:eastAsia="en-US"/>
        </w:rPr>
        <w:t>äldrarnas ansvar.</w:t>
      </w:r>
    </w:p>
    <w:p w:rsidR="00DC198D" w:rsidRDefault="00553EB3" w:rsidP="00DC198D">
      <w:pPr>
        <w:pStyle w:val="Liststycke"/>
        <w:numPr>
          <w:ilvl w:val="0"/>
          <w:numId w:val="17"/>
        </w:numPr>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Om ett barn/ungdom behöver komma hem kan man ibland behöva hjälpa barnet med att ringa till föräldrarna för att de ska hämta barnet alternativt att de ordnar någon annan som kan hämta det. Finns det ingen möjlighet och barnet behöver komma hem så kan IFO:s tjänsteman hjälpa till och köra hem barnet/den unge.</w:t>
      </w:r>
    </w:p>
    <w:p w:rsidR="00553EB3" w:rsidRDefault="00553EB3" w:rsidP="00DC198D">
      <w:pPr>
        <w:pStyle w:val="Liststycke"/>
        <w:numPr>
          <w:ilvl w:val="0"/>
          <w:numId w:val="17"/>
        </w:numPr>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Mår ett barn/ungdom mycket dåligt eller är skadad ska sjukvård tillkallas och föräldrar informeras.</w:t>
      </w:r>
    </w:p>
    <w:p w:rsidR="00553EB3" w:rsidRDefault="00553EB3" w:rsidP="00DC198D">
      <w:pPr>
        <w:pStyle w:val="Liststycke"/>
        <w:numPr>
          <w:ilvl w:val="0"/>
          <w:numId w:val="17"/>
        </w:numPr>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Ibland behöver polisen ingripa och är ungdomen över 15 år har de möjlighet att omhänderta enligt lagen om omhändertagande av berusade personer (LOB).</w:t>
      </w:r>
    </w:p>
    <w:p w:rsidR="00553EB3" w:rsidRDefault="00553EB3" w:rsidP="00553EB3">
      <w:pPr>
        <w:spacing w:line="276" w:lineRule="auto"/>
        <w:rPr>
          <w:rFonts w:ascii="Arial" w:eastAsiaTheme="minorHAnsi" w:hAnsi="Arial" w:cs="Arial"/>
          <w:sz w:val="22"/>
          <w:szCs w:val="22"/>
          <w:lang w:eastAsia="en-US"/>
        </w:rPr>
      </w:pPr>
    </w:p>
    <w:p w:rsidR="00553EB3" w:rsidRDefault="00553EB3" w:rsidP="00553EB3">
      <w:pPr>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Om ett barn/ungdom riskerar fara illa, eller annan information framkommer, har anställda på IFO som arbetar en sådan kväll ett ansvar att vidarebefordra uppgifter internt till barn och ungd</w:t>
      </w:r>
      <w:r w:rsidR="001357FE">
        <w:rPr>
          <w:rFonts w:ascii="Arial" w:eastAsiaTheme="minorHAnsi" w:hAnsi="Arial" w:cs="Arial"/>
          <w:sz w:val="22"/>
          <w:szCs w:val="22"/>
          <w:lang w:eastAsia="en-US"/>
        </w:rPr>
        <w:t xml:space="preserve">omsgruppen, </w:t>
      </w:r>
      <w:bookmarkStart w:id="0" w:name="_GoBack"/>
      <w:bookmarkEnd w:id="0"/>
      <w:r>
        <w:rPr>
          <w:rFonts w:ascii="Arial" w:eastAsiaTheme="minorHAnsi" w:hAnsi="Arial" w:cs="Arial"/>
          <w:sz w:val="22"/>
          <w:szCs w:val="22"/>
          <w:lang w:eastAsia="en-US"/>
        </w:rPr>
        <w:t>1:e socialsekreterare.</w:t>
      </w:r>
    </w:p>
    <w:p w:rsidR="00553EB3" w:rsidRDefault="00553EB3" w:rsidP="00553EB3">
      <w:pPr>
        <w:spacing w:line="276" w:lineRule="auto"/>
        <w:rPr>
          <w:rFonts w:ascii="Arial" w:eastAsiaTheme="minorHAnsi" w:hAnsi="Arial" w:cs="Arial"/>
          <w:sz w:val="22"/>
          <w:szCs w:val="22"/>
          <w:lang w:eastAsia="en-US"/>
        </w:rPr>
      </w:pPr>
    </w:p>
    <w:p w:rsidR="00553EB3" w:rsidRDefault="00553EB3" w:rsidP="00553EB3">
      <w:pPr>
        <w:spacing w:line="276" w:lineRule="auto"/>
        <w:rPr>
          <w:rFonts w:ascii="Arial" w:eastAsiaTheme="minorHAnsi" w:hAnsi="Arial" w:cs="Arial"/>
          <w:sz w:val="22"/>
          <w:szCs w:val="22"/>
          <w:lang w:eastAsia="en-US"/>
        </w:rPr>
      </w:pPr>
    </w:p>
    <w:p w:rsidR="00553EB3" w:rsidRDefault="00553EB3" w:rsidP="00553EB3">
      <w:pPr>
        <w:spacing w:line="276" w:lineRule="auto"/>
        <w:rPr>
          <w:rFonts w:ascii="Arial" w:eastAsiaTheme="minorHAnsi" w:hAnsi="Arial" w:cs="Arial"/>
          <w:b/>
          <w:sz w:val="22"/>
          <w:szCs w:val="22"/>
          <w:lang w:eastAsia="en-US"/>
        </w:rPr>
      </w:pPr>
      <w:r>
        <w:rPr>
          <w:rFonts w:ascii="Arial" w:eastAsiaTheme="minorHAnsi" w:hAnsi="Arial" w:cs="Arial"/>
          <w:b/>
          <w:sz w:val="22"/>
          <w:szCs w:val="22"/>
          <w:lang w:eastAsia="en-US"/>
        </w:rPr>
        <w:t>Anmälan om oro</w:t>
      </w:r>
    </w:p>
    <w:p w:rsidR="00553EB3" w:rsidRDefault="00553EB3" w:rsidP="00553EB3">
      <w:pPr>
        <w:spacing w:line="276" w:lineRule="auto"/>
        <w:rPr>
          <w:rFonts w:ascii="Arial" w:eastAsiaTheme="minorHAnsi" w:hAnsi="Arial" w:cs="Arial"/>
          <w:b/>
          <w:sz w:val="22"/>
          <w:szCs w:val="22"/>
          <w:lang w:eastAsia="en-US"/>
        </w:rPr>
      </w:pPr>
    </w:p>
    <w:p w:rsidR="00553EB3" w:rsidRPr="00553EB3" w:rsidRDefault="00553EB3" w:rsidP="00553EB3">
      <w:pPr>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Myndigheter, yrkesverksamma, anställda och verksamma inom yrkesmässigt bedriven enskild verksamhet är, enligt 14 kap. 1 § första stycket </w:t>
      </w:r>
      <w:proofErr w:type="spellStart"/>
      <w:r>
        <w:rPr>
          <w:rFonts w:ascii="Arial" w:eastAsiaTheme="minorHAnsi" w:hAnsi="Arial" w:cs="Arial"/>
          <w:sz w:val="22"/>
          <w:szCs w:val="22"/>
          <w:lang w:eastAsia="en-US"/>
        </w:rPr>
        <w:t>SoL</w:t>
      </w:r>
      <w:proofErr w:type="spellEnd"/>
      <w:r>
        <w:rPr>
          <w:rFonts w:ascii="Arial" w:eastAsiaTheme="minorHAnsi" w:hAnsi="Arial" w:cs="Arial"/>
          <w:sz w:val="22"/>
          <w:szCs w:val="22"/>
          <w:lang w:eastAsia="en-US"/>
        </w:rPr>
        <w:t xml:space="preserve">, skyldig att genast anmäla till socialnämnden om de i sin verksamhet får kännedom om eller misstänker att ett barn far illa. Var och en som får kännedom om eller misstänker att ett barn </w:t>
      </w:r>
      <w:proofErr w:type="spellStart"/>
      <w:r>
        <w:rPr>
          <w:rFonts w:ascii="Arial" w:eastAsiaTheme="minorHAnsi" w:hAnsi="Arial" w:cs="Arial"/>
          <w:sz w:val="22"/>
          <w:szCs w:val="22"/>
          <w:lang w:eastAsia="en-US"/>
        </w:rPr>
        <w:t>gar</w:t>
      </w:r>
      <w:proofErr w:type="spellEnd"/>
      <w:r>
        <w:rPr>
          <w:rFonts w:ascii="Arial" w:eastAsiaTheme="minorHAnsi" w:hAnsi="Arial" w:cs="Arial"/>
          <w:sz w:val="22"/>
          <w:szCs w:val="22"/>
          <w:lang w:eastAsia="en-US"/>
        </w:rPr>
        <w:t xml:space="preserve"> illa bör, enligt 14 kap,1 c § </w:t>
      </w:r>
      <w:proofErr w:type="spellStart"/>
      <w:r>
        <w:rPr>
          <w:rFonts w:ascii="Arial" w:eastAsiaTheme="minorHAnsi" w:hAnsi="Arial" w:cs="Arial"/>
          <w:sz w:val="22"/>
          <w:szCs w:val="22"/>
          <w:lang w:eastAsia="en-US"/>
        </w:rPr>
        <w:t>SoL</w:t>
      </w:r>
      <w:proofErr w:type="spellEnd"/>
      <w:r>
        <w:rPr>
          <w:rFonts w:ascii="Arial" w:eastAsiaTheme="minorHAnsi" w:hAnsi="Arial" w:cs="Arial"/>
          <w:sz w:val="22"/>
          <w:szCs w:val="22"/>
          <w:lang w:eastAsia="en-US"/>
        </w:rPr>
        <w:t xml:space="preserve">, anmäla detta till socialnämnden. </w:t>
      </w:r>
      <w:r>
        <w:rPr>
          <w:rFonts w:ascii="Arial" w:eastAsiaTheme="minorHAnsi" w:hAnsi="Arial" w:cs="Arial"/>
          <w:sz w:val="22"/>
          <w:szCs w:val="22"/>
          <w:u w:val="single"/>
          <w:lang w:eastAsia="en-US"/>
        </w:rPr>
        <w:t xml:space="preserve">Verksamheter inom socialnämnden </w:t>
      </w:r>
      <w:r>
        <w:rPr>
          <w:rFonts w:ascii="Arial" w:eastAsiaTheme="minorHAnsi" w:hAnsi="Arial" w:cs="Arial"/>
          <w:sz w:val="22"/>
          <w:szCs w:val="22"/>
          <w:lang w:eastAsia="en-US"/>
        </w:rPr>
        <w:t>är skyldiga att vidarebefordra uppgifter om barn som är i behov av stöd eller skydd till den enhet som ansvarar för den sociala barn-och ungdomsvården.</w:t>
      </w:r>
    </w:p>
    <w:p w:rsidR="00DE5CCA" w:rsidRDefault="00DE5CCA" w:rsidP="00647310">
      <w:pPr>
        <w:spacing w:after="200" w:line="276" w:lineRule="auto"/>
        <w:rPr>
          <w:rFonts w:ascii="Arial" w:eastAsiaTheme="minorHAnsi" w:hAnsi="Arial" w:cs="Arial"/>
          <w:b/>
          <w:szCs w:val="24"/>
          <w:lang w:eastAsia="en-US"/>
        </w:rPr>
      </w:pPr>
    </w:p>
    <w:p w:rsidR="00647310" w:rsidRPr="00647310" w:rsidRDefault="00647310" w:rsidP="00647310">
      <w:pPr>
        <w:spacing w:after="200" w:line="276" w:lineRule="auto"/>
        <w:rPr>
          <w:rFonts w:ascii="Arial" w:eastAsiaTheme="minorHAnsi" w:hAnsi="Arial" w:cs="Arial"/>
          <w:sz w:val="28"/>
          <w:szCs w:val="28"/>
          <w:lang w:eastAsia="en-US"/>
        </w:rPr>
      </w:pPr>
    </w:p>
    <w:p w:rsidR="00647310" w:rsidRPr="00647310" w:rsidRDefault="00647310" w:rsidP="00647310">
      <w:pPr>
        <w:spacing w:after="200" w:line="276" w:lineRule="auto"/>
        <w:rPr>
          <w:rFonts w:ascii="Arial" w:eastAsiaTheme="minorHAnsi" w:hAnsi="Arial" w:cs="Arial"/>
          <w:sz w:val="28"/>
          <w:szCs w:val="28"/>
          <w:lang w:eastAsia="en-US"/>
        </w:rPr>
      </w:pPr>
    </w:p>
    <w:p w:rsidR="00647310" w:rsidRPr="00647310" w:rsidRDefault="00647310" w:rsidP="00647310">
      <w:pPr>
        <w:spacing w:after="200" w:line="276" w:lineRule="auto"/>
        <w:rPr>
          <w:rFonts w:ascii="Arial" w:eastAsiaTheme="minorHAnsi" w:hAnsi="Arial" w:cs="Arial"/>
          <w:sz w:val="28"/>
          <w:szCs w:val="28"/>
          <w:lang w:eastAsia="en-US"/>
        </w:rPr>
      </w:pPr>
    </w:p>
    <w:p w:rsidR="00647310" w:rsidRPr="00647310" w:rsidRDefault="00647310" w:rsidP="00647310">
      <w:pPr>
        <w:spacing w:after="200" w:line="276" w:lineRule="auto"/>
        <w:rPr>
          <w:rFonts w:ascii="Arial" w:eastAsiaTheme="minorHAnsi" w:hAnsi="Arial" w:cs="Arial"/>
          <w:sz w:val="28"/>
          <w:szCs w:val="28"/>
          <w:lang w:eastAsia="en-US"/>
        </w:rPr>
      </w:pPr>
    </w:p>
    <w:p w:rsidR="00DD73A3" w:rsidRPr="00D87DFE" w:rsidRDefault="00DD73A3" w:rsidP="003765DD">
      <w:pPr>
        <w:rPr>
          <w:rFonts w:ascii="Arial" w:hAnsi="Arial" w:cs="Arial"/>
        </w:rPr>
      </w:pPr>
    </w:p>
    <w:p w:rsidR="00DD73A3" w:rsidRPr="00D87DFE" w:rsidRDefault="00DD73A3" w:rsidP="003765DD">
      <w:pPr>
        <w:rPr>
          <w:rFonts w:ascii="Arial" w:hAnsi="Arial" w:cs="Arial"/>
        </w:rPr>
      </w:pPr>
    </w:p>
    <w:p w:rsidR="00DD73A3" w:rsidRPr="00D87DFE" w:rsidRDefault="00DD73A3" w:rsidP="003765DD">
      <w:pPr>
        <w:rPr>
          <w:rFonts w:ascii="Arial" w:hAnsi="Arial" w:cs="Arial"/>
        </w:rPr>
      </w:pPr>
    </w:p>
    <w:p w:rsidR="00DD73A3" w:rsidRPr="00D87DFE" w:rsidRDefault="00DD73A3" w:rsidP="003765DD">
      <w:pPr>
        <w:rPr>
          <w:rFonts w:ascii="Arial" w:hAnsi="Arial" w:cs="Arial"/>
        </w:rPr>
      </w:pPr>
    </w:p>
    <w:p w:rsidR="00DD73A3" w:rsidRDefault="00DD73A3" w:rsidP="003765DD"/>
    <w:p w:rsidR="00DD73A3" w:rsidRDefault="00DD73A3" w:rsidP="003765DD"/>
    <w:p w:rsidR="00DD73A3" w:rsidRDefault="00DD73A3" w:rsidP="003765DD"/>
    <w:p w:rsidR="00DD73A3" w:rsidRPr="00BF3E02" w:rsidRDefault="00DD73A3" w:rsidP="003765DD"/>
    <w:sectPr w:rsidR="00DD73A3" w:rsidRPr="00BF3E02" w:rsidSect="00553EB3">
      <w:headerReference w:type="default" r:id="rId7"/>
      <w:footerReference w:type="default" r:id="rId8"/>
      <w:headerReference w:type="first" r:id="rId9"/>
      <w:footerReference w:type="first" r:id="rId10"/>
      <w:endnotePr>
        <w:numFmt w:val="decimal"/>
      </w:endnotePr>
      <w:pgSz w:w="11907" w:h="16840" w:code="9"/>
      <w:pgMar w:top="170" w:right="851" w:bottom="567" w:left="1134" w:header="425"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EB3" w:rsidRDefault="00553EB3">
      <w:pPr>
        <w:spacing w:line="20" w:lineRule="exact"/>
      </w:pPr>
    </w:p>
  </w:endnote>
  <w:endnote w:type="continuationSeparator" w:id="0">
    <w:p w:rsidR="00553EB3" w:rsidRDefault="00553EB3">
      <w:r>
        <w:t xml:space="preserve"> </w:t>
      </w:r>
    </w:p>
  </w:endnote>
  <w:endnote w:type="continuationNotice" w:id="1">
    <w:p w:rsidR="00553EB3" w:rsidRDefault="00553EB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EB3" w:rsidRDefault="00553EB3">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733180"/>
      <w:docPartObj>
        <w:docPartGallery w:val="Page Numbers (Bottom of Page)"/>
        <w:docPartUnique/>
      </w:docPartObj>
    </w:sdtPr>
    <w:sdtContent>
      <w:p w:rsidR="00553EB3" w:rsidRDefault="00553EB3">
        <w:pPr>
          <w:pStyle w:val="Sidfot"/>
          <w:jc w:val="right"/>
        </w:pPr>
        <w:r>
          <w:fldChar w:fldCharType="begin"/>
        </w:r>
        <w:r>
          <w:instrText>PAGE   \* MERGEFORMAT</w:instrText>
        </w:r>
        <w:r>
          <w:fldChar w:fldCharType="separate"/>
        </w:r>
        <w:r w:rsidR="001357FE">
          <w:rPr>
            <w:noProof/>
          </w:rPr>
          <w:t>1</w:t>
        </w:r>
        <w:r>
          <w:fldChar w:fldCharType="end"/>
        </w:r>
      </w:p>
    </w:sdtContent>
  </w:sdt>
  <w:p w:rsidR="00553EB3" w:rsidRDefault="00553E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EB3" w:rsidRDefault="00553EB3">
      <w:r>
        <w:separator/>
      </w:r>
    </w:p>
  </w:footnote>
  <w:footnote w:type="continuationSeparator" w:id="0">
    <w:p w:rsidR="00553EB3" w:rsidRDefault="0055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EB3" w:rsidRDefault="00553EB3">
    <w:pPr>
      <w:tabs>
        <w:tab w:val="left" w:pos="4962"/>
        <w:tab w:val="left" w:pos="7797"/>
      </w:tabs>
      <w:suppressAutoHyphens/>
      <w:ind w:left="70" w:hanging="212"/>
      <w:rPr>
        <w:rFonts w:ascii="Univers" w:hAnsi="Univers"/>
        <w:b/>
        <w:sz w:val="12"/>
      </w:rPr>
    </w:pPr>
    <w:r>
      <w:rPr>
        <w:rFonts w:ascii="Univers" w:hAnsi="Univers"/>
        <w:b/>
        <w:sz w:val="12"/>
      </w:rPr>
      <w:tab/>
    </w:r>
  </w:p>
  <w:p w:rsidR="00553EB3" w:rsidRDefault="00553EB3" w:rsidP="00100DA9">
    <w:pPr>
      <w:tabs>
        <w:tab w:val="left" w:pos="3402"/>
        <w:tab w:val="left" w:pos="6379"/>
      </w:tabs>
      <w:suppressAutoHyphens/>
      <w:ind w:left="70" w:hanging="212"/>
      <w:rPr>
        <w:rFonts w:ascii="Univers" w:hAnsi="Univers"/>
        <w:b/>
        <w:sz w:val="12"/>
      </w:rPr>
    </w:pPr>
    <w:r>
      <w:rPr>
        <w:rFonts w:ascii="Univers" w:hAnsi="Univers"/>
        <w:b/>
        <w:sz w:val="12"/>
      </w:rPr>
      <w:t xml:space="preserve">                          </w:t>
    </w:r>
  </w:p>
  <w:p w:rsidR="00553EB3" w:rsidRDefault="00553EB3" w:rsidP="00100DA9">
    <w:pPr>
      <w:tabs>
        <w:tab w:val="left" w:pos="5283"/>
        <w:tab w:val="left" w:pos="6946"/>
      </w:tabs>
      <w:suppressAutoHyphens/>
      <w:rPr>
        <w:rFonts w:ascii="Univers" w:hAnsi="Univers"/>
        <w:sz w:val="16"/>
        <w:szCs w:val="16"/>
      </w:rPr>
    </w:pPr>
    <w:r w:rsidRPr="00E058C3">
      <w:rPr>
        <w:rFonts w:ascii="Univers" w:hAnsi="Univers"/>
        <w:b/>
        <w:noProof/>
        <w:sz w:val="12"/>
      </w:rPr>
      <w:drawing>
        <wp:inline distT="0" distB="0" distL="0" distR="0" wp14:anchorId="55699960" wp14:editId="4F2DCB1F">
          <wp:extent cx="923925" cy="693962"/>
          <wp:effectExtent l="19050" t="0" r="9525" b="0"/>
          <wp:docPr id="5" name="Bildobjekt 1" descr="kemblem u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mblem under.png"/>
                  <pic:cNvPicPr/>
                </pic:nvPicPr>
                <pic:blipFill>
                  <a:blip r:embed="rId1" cstate="print"/>
                  <a:stretch>
                    <a:fillRect/>
                  </a:stretch>
                </pic:blipFill>
                <pic:spPr>
                  <a:xfrm>
                    <a:off x="0" y="0"/>
                    <a:ext cx="924783" cy="694606"/>
                  </a:xfrm>
                  <a:prstGeom prst="rect">
                    <a:avLst/>
                  </a:prstGeom>
                </pic:spPr>
              </pic:pic>
            </a:graphicData>
          </a:graphic>
        </wp:inline>
      </w:drawing>
    </w:r>
    <w:r>
      <w:rPr>
        <w:rFonts w:ascii="Univers" w:hAnsi="Univers"/>
        <w:b/>
        <w:sz w:val="12"/>
      </w:rPr>
      <w:tab/>
      <w:t xml:space="preserve">                                                                                                                     </w:t>
    </w:r>
  </w:p>
  <w:p w:rsidR="00553EB3" w:rsidRPr="00100DA9" w:rsidRDefault="00553EB3" w:rsidP="00100DA9">
    <w:pPr>
      <w:tabs>
        <w:tab w:val="left" w:pos="5283"/>
        <w:tab w:val="left" w:pos="6946"/>
      </w:tabs>
      <w:suppressAutoHyphens/>
      <w:rPr>
        <w:rFonts w:ascii="Arial" w:hAnsi="Arial"/>
      </w:rPr>
    </w:pPr>
    <w:r>
      <w:rPr>
        <w:rFonts w:ascii="Arial" w:hAnsi="Arial"/>
        <w:sz w:val="16"/>
        <w:szCs w:val="16"/>
      </w:rPr>
      <w:t>Sektor stöd och omsorg</w:t>
    </w:r>
  </w:p>
  <w:p w:rsidR="00553EB3" w:rsidRDefault="00553EB3">
    <w:pPr>
      <w:tabs>
        <w:tab w:val="left" w:pos="3544"/>
        <w:tab w:val="left" w:pos="5245"/>
        <w:tab w:val="right" w:pos="8364"/>
      </w:tabs>
      <w:suppressAutoHyphens/>
      <w:ind w:left="70"/>
      <w:rPr>
        <w:rFonts w:ascii="Arial" w:hAnsi="Arial"/>
      </w:rPr>
    </w:pPr>
    <w:r>
      <w:rPr>
        <w:rFonts w:ascii="Arial" w:hAnsi="Arial"/>
      </w:rPr>
      <w:tab/>
    </w:r>
    <w:bookmarkStart w:id="1" w:name="datum2"/>
    <w:bookmarkEnd w:id="1"/>
    <w:r>
      <w:rPr>
        <w:rFonts w:ascii="Arial" w:hAnsi="Arial"/>
      </w:rPr>
      <w:t xml:space="preserve">         </w:t>
    </w:r>
    <w:r>
      <w:rPr>
        <w:rFonts w:ascii="Arial" w:hAnsi="Arial"/>
      </w:rPr>
      <w:fldChar w:fldCharType="begin"/>
    </w:r>
    <w:r>
      <w:rPr>
        <w:rFonts w:ascii="Arial" w:hAnsi="Arial"/>
      </w:rPr>
      <w:instrText xml:space="preserve"> DATE \@ "yyyy-MM-dd" </w:instrText>
    </w:r>
    <w:r>
      <w:rPr>
        <w:rFonts w:ascii="Arial" w:hAnsi="Arial"/>
      </w:rPr>
      <w:fldChar w:fldCharType="separate"/>
    </w:r>
    <w:r>
      <w:rPr>
        <w:rFonts w:ascii="Arial" w:hAnsi="Arial"/>
        <w:noProof/>
      </w:rPr>
      <w:t>2019-06-04</w:t>
    </w:r>
    <w:r>
      <w:rPr>
        <w:rFonts w:ascii="Arial" w:hAnsi="Arial"/>
      </w:rPr>
      <w:fldChar w:fldCharType="end"/>
    </w:r>
    <w:r>
      <w:rPr>
        <w:rFonts w:ascii="Arial" w:hAnsi="Arial"/>
      </w:rPr>
      <w:tab/>
    </w:r>
    <w:bookmarkStart w:id="2" w:name="varbeteck2"/>
    <w:bookmarkEnd w:id="2"/>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sidR="001357FE">
      <w:rPr>
        <w:rFonts w:ascii="Arial" w:hAnsi="Arial"/>
        <w:noProof/>
      </w:rPr>
      <w:t>2</w:t>
    </w:r>
    <w:r>
      <w:rPr>
        <w:rFonts w:ascii="Arial" w:hAnsi="Arial"/>
      </w:rPr>
      <w:fldChar w:fldCharType="end"/>
    </w:r>
    <w:r>
      <w:rPr>
        <w:rFonts w:ascii="Arial" w:hAnsi="Arial"/>
      </w:rPr>
      <w:t xml:space="preserve"> (</w:t>
    </w:r>
    <w:r>
      <w:rPr>
        <w:rFonts w:ascii="Arial" w:hAnsi="Arial"/>
        <w:noProof/>
      </w:rPr>
      <w:fldChar w:fldCharType="begin"/>
    </w:r>
    <w:r>
      <w:rPr>
        <w:rFonts w:ascii="Arial" w:hAnsi="Arial"/>
        <w:noProof/>
      </w:rPr>
      <w:instrText xml:space="preserve"> NUMPAGES  \* MERGEFORMAT </w:instrText>
    </w:r>
    <w:r>
      <w:rPr>
        <w:rFonts w:ascii="Arial" w:hAnsi="Arial"/>
        <w:noProof/>
      </w:rPr>
      <w:fldChar w:fldCharType="separate"/>
    </w:r>
    <w:r w:rsidR="001357FE">
      <w:rPr>
        <w:rFonts w:ascii="Arial" w:hAnsi="Arial"/>
        <w:noProof/>
      </w:rPr>
      <w:t>2</w:t>
    </w:r>
    <w:r>
      <w:rPr>
        <w:rFonts w:ascii="Arial" w:hAnsi="Arial"/>
        <w:noProof/>
      </w:rPr>
      <w:fldChar w:fldCharType="end"/>
    </w:r>
    <w:r>
      <w:rPr>
        <w:rFonts w:ascii="Arial" w:hAnsi="Arial"/>
      </w:rPr>
      <w:t>)</w:t>
    </w:r>
  </w:p>
  <w:p w:rsidR="00553EB3" w:rsidRDefault="00553EB3">
    <w:pPr>
      <w:pStyle w:val="Sidhuvud"/>
      <w:tabs>
        <w:tab w:val="clear" w:pos="4536"/>
        <w:tab w:val="left" w:pos="3544"/>
        <w:tab w:val="left" w:pos="5245"/>
      </w:tabs>
      <w:rPr>
        <w:rFonts w:ascii="Arial" w:hAnsi="Arial"/>
      </w:rPr>
    </w:pPr>
    <w:r>
      <w:rPr>
        <w:rFonts w:ascii="Arial" w:hAnsi="Arial"/>
        <w:sz w:val="22"/>
      </w:rPr>
      <w:tab/>
    </w:r>
    <w:r>
      <w:rPr>
        <w:rFonts w:ascii="Arial" w:hAnsi="Arial"/>
      </w:rPr>
      <w:tab/>
    </w:r>
    <w:bookmarkStart w:id="3" w:name="fastbeteckn2"/>
    <w:bookmarkEnd w:id="3"/>
  </w:p>
  <w:p w:rsidR="00553EB3" w:rsidRDefault="00553EB3">
    <w:pPr>
      <w:pStyle w:val="Sidhuvud"/>
      <w:tabs>
        <w:tab w:val="clear" w:pos="4536"/>
        <w:tab w:val="left" w:pos="3544"/>
        <w:tab w:val="left" w:pos="524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EB3" w:rsidRDefault="00553EB3" w:rsidP="00E058C3">
    <w:pPr>
      <w:tabs>
        <w:tab w:val="left" w:pos="5283"/>
        <w:tab w:val="left" w:pos="6946"/>
      </w:tabs>
      <w:suppressAutoHyphens/>
      <w:rPr>
        <w:rFonts w:ascii="Arial" w:hAnsi="Arial"/>
      </w:rPr>
    </w:pPr>
    <w:r w:rsidRPr="00E058C3">
      <w:rPr>
        <w:rFonts w:ascii="Univers" w:hAnsi="Univers"/>
        <w:b/>
        <w:noProof/>
        <w:sz w:val="12"/>
      </w:rPr>
      <w:drawing>
        <wp:inline distT="0" distB="0" distL="0" distR="0" wp14:anchorId="510338C0" wp14:editId="03A4FFAF">
          <wp:extent cx="923925" cy="693962"/>
          <wp:effectExtent l="19050" t="0" r="9525" b="0"/>
          <wp:docPr id="2" name="Bildobjekt 1" descr="kemblem un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mblem under.png"/>
                  <pic:cNvPicPr/>
                </pic:nvPicPr>
                <pic:blipFill>
                  <a:blip r:embed="rId1" cstate="print"/>
                  <a:stretch>
                    <a:fillRect/>
                  </a:stretch>
                </pic:blipFill>
                <pic:spPr>
                  <a:xfrm>
                    <a:off x="0" y="0"/>
                    <a:ext cx="924783" cy="694606"/>
                  </a:xfrm>
                  <a:prstGeom prst="rect">
                    <a:avLst/>
                  </a:prstGeom>
                </pic:spPr>
              </pic:pic>
            </a:graphicData>
          </a:graphic>
        </wp:inline>
      </w:drawing>
    </w:r>
    <w:r>
      <w:rPr>
        <w:rFonts w:ascii="Univers" w:hAnsi="Univers"/>
        <w:b/>
        <w:sz w:val="12"/>
      </w:rPr>
      <w:t xml:space="preserve">                                                                                                                     </w:t>
    </w:r>
    <w:r>
      <w:rPr>
        <w:rFonts w:ascii="Arial" w:hAnsi="Arial"/>
      </w:rPr>
      <w:tab/>
    </w:r>
    <w:bookmarkStart w:id="4" w:name="datum"/>
    <w:bookmarkEnd w:id="4"/>
  </w:p>
  <w:p w:rsidR="00553EB3" w:rsidRDefault="00553EB3" w:rsidP="00E058C3">
    <w:pPr>
      <w:tabs>
        <w:tab w:val="left" w:pos="5283"/>
        <w:tab w:val="left" w:pos="6946"/>
      </w:tabs>
      <w:suppressAutoHyphens/>
      <w:rPr>
        <w:rFonts w:ascii="Arial" w:hAnsi="Arial"/>
        <w:sz w:val="16"/>
        <w:szCs w:val="16"/>
      </w:rPr>
    </w:pPr>
    <w:r>
      <w:rPr>
        <w:rFonts w:ascii="Arial" w:hAnsi="Arial"/>
        <w:sz w:val="16"/>
        <w:szCs w:val="16"/>
      </w:rPr>
      <w:t>Sektor stöd och omsorg</w:t>
    </w:r>
  </w:p>
  <w:p w:rsidR="00553EB3" w:rsidRPr="00E058C3" w:rsidRDefault="00553EB3" w:rsidP="00E058C3">
    <w:pPr>
      <w:tabs>
        <w:tab w:val="left" w:pos="5283"/>
        <w:tab w:val="left" w:pos="6946"/>
      </w:tabs>
      <w:suppressAutoHyphens/>
      <w:rPr>
        <w:rFonts w:ascii="Univers" w:hAnsi="Univers"/>
        <w:b/>
        <w:sz w:val="16"/>
        <w:szCs w:val="16"/>
      </w:rPr>
    </w:pPr>
    <w:r>
      <w:rPr>
        <w:rFonts w:ascii="Arial" w:hAnsi="Arial"/>
      </w:rPr>
      <w:tab/>
    </w:r>
    <w:bookmarkStart w:id="5" w:name="varbeteck"/>
    <w:bookmarkStart w:id="6" w:name="fastbeteckn"/>
    <w:bookmarkEnd w:id="5"/>
    <w:bookmarkEnd w:id="6"/>
    <w:r>
      <w:rPr>
        <w:rFonts w:ascii="Arial" w:hAnsi="Arial"/>
        <w:lang w:val="de-DE"/>
      </w:rPr>
      <w:tab/>
    </w:r>
    <w:bookmarkStart w:id="7" w:name="ertdatum"/>
    <w:bookmarkEnd w:id="7"/>
    <w:r>
      <w:rPr>
        <w:rFonts w:ascii="Arial" w:hAnsi="Arial"/>
        <w:lang w:val="de-D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3063"/>
      <w:gridCol w:w="1272"/>
      <w:gridCol w:w="1760"/>
    </w:tblGrid>
    <w:tr w:rsidR="00553EB3" w:rsidTr="00D74A87">
      <w:trPr>
        <w:trHeight w:val="347"/>
      </w:trPr>
      <w:tc>
        <w:tcPr>
          <w:tcW w:w="7874" w:type="dxa"/>
          <w:gridSpan w:val="3"/>
        </w:tcPr>
        <w:p w:rsidR="00553EB3" w:rsidRDefault="00553EB3" w:rsidP="00D74A87">
          <w:pPr>
            <w:pStyle w:val="Sidhuvud"/>
            <w:tabs>
              <w:tab w:val="clear" w:pos="4536"/>
              <w:tab w:val="clear" w:pos="9072"/>
              <w:tab w:val="left" w:pos="2254"/>
            </w:tabs>
            <w:rPr>
              <w:sz w:val="16"/>
              <w:szCs w:val="16"/>
            </w:rPr>
          </w:pPr>
          <w:r>
            <w:rPr>
              <w:sz w:val="16"/>
              <w:szCs w:val="16"/>
            </w:rPr>
            <w:t>Ingår i process</w:t>
          </w:r>
        </w:p>
        <w:p w:rsidR="00553EB3" w:rsidRDefault="00553EB3" w:rsidP="00D74A87">
          <w:pPr>
            <w:pStyle w:val="Sidhuvud"/>
            <w:tabs>
              <w:tab w:val="clear" w:pos="4536"/>
              <w:tab w:val="clear" w:pos="9072"/>
              <w:tab w:val="left" w:pos="2254"/>
            </w:tabs>
            <w:rPr>
              <w:sz w:val="16"/>
              <w:szCs w:val="16"/>
            </w:rPr>
          </w:pPr>
        </w:p>
        <w:p w:rsidR="00553EB3" w:rsidRDefault="00553EB3" w:rsidP="00D74A87">
          <w:pPr>
            <w:pStyle w:val="Sidhuvud"/>
            <w:tabs>
              <w:tab w:val="clear" w:pos="4536"/>
              <w:tab w:val="clear" w:pos="9072"/>
              <w:tab w:val="left" w:pos="2254"/>
            </w:tabs>
            <w:rPr>
              <w:sz w:val="16"/>
              <w:szCs w:val="16"/>
            </w:rPr>
          </w:pPr>
          <w:r>
            <w:rPr>
              <w:sz w:val="16"/>
              <w:szCs w:val="16"/>
            </w:rPr>
            <w:t>IFO – samverkan</w:t>
          </w:r>
        </w:p>
        <w:p w:rsidR="00553EB3" w:rsidRPr="004110B9" w:rsidRDefault="00553EB3" w:rsidP="00AC5D54">
          <w:pPr>
            <w:pStyle w:val="Sidhuvud"/>
            <w:rPr>
              <w:sz w:val="16"/>
              <w:szCs w:val="16"/>
            </w:rPr>
          </w:pPr>
        </w:p>
      </w:tc>
      <w:tc>
        <w:tcPr>
          <w:tcW w:w="1760" w:type="dxa"/>
        </w:tcPr>
        <w:p w:rsidR="00553EB3" w:rsidRDefault="00553EB3" w:rsidP="00EC75CF">
          <w:pPr>
            <w:pStyle w:val="Sidhuvud"/>
            <w:jc w:val="center"/>
            <w:rPr>
              <w:sz w:val="16"/>
              <w:szCs w:val="16"/>
            </w:rPr>
          </w:pPr>
          <w:r>
            <w:rPr>
              <w:sz w:val="16"/>
              <w:szCs w:val="16"/>
            </w:rPr>
            <w:t>Sida</w:t>
          </w:r>
        </w:p>
        <w:p w:rsidR="00553EB3" w:rsidRPr="00766D73" w:rsidRDefault="00553EB3" w:rsidP="00EC75CF">
          <w:pPr>
            <w:pStyle w:val="Sidhuvud"/>
            <w:jc w:val="center"/>
            <w:rPr>
              <w:sz w:val="20"/>
            </w:rPr>
          </w:pPr>
          <w:r w:rsidRPr="00766D73">
            <w:rPr>
              <w:rStyle w:val="Sidnummer"/>
              <w:sz w:val="20"/>
            </w:rPr>
            <w:fldChar w:fldCharType="begin"/>
          </w:r>
          <w:r w:rsidRPr="00766D73">
            <w:rPr>
              <w:rStyle w:val="Sidnummer"/>
              <w:sz w:val="20"/>
            </w:rPr>
            <w:instrText xml:space="preserve"> PAGE </w:instrText>
          </w:r>
          <w:r w:rsidRPr="00766D73">
            <w:rPr>
              <w:rStyle w:val="Sidnummer"/>
              <w:sz w:val="20"/>
            </w:rPr>
            <w:fldChar w:fldCharType="separate"/>
          </w:r>
          <w:r w:rsidR="001357FE">
            <w:rPr>
              <w:rStyle w:val="Sidnummer"/>
              <w:noProof/>
              <w:sz w:val="20"/>
            </w:rPr>
            <w:t>1</w:t>
          </w:r>
          <w:r w:rsidRPr="00766D73">
            <w:rPr>
              <w:rStyle w:val="Sidnummer"/>
              <w:sz w:val="20"/>
            </w:rPr>
            <w:fldChar w:fldCharType="end"/>
          </w:r>
          <w:r w:rsidRPr="00766D73">
            <w:rPr>
              <w:rStyle w:val="Sidnummer"/>
              <w:sz w:val="20"/>
            </w:rPr>
            <w:t>(</w:t>
          </w:r>
          <w:r w:rsidRPr="00766D73">
            <w:rPr>
              <w:rStyle w:val="Sidnummer"/>
              <w:sz w:val="20"/>
            </w:rPr>
            <w:fldChar w:fldCharType="begin"/>
          </w:r>
          <w:r w:rsidRPr="00766D73">
            <w:rPr>
              <w:rStyle w:val="Sidnummer"/>
              <w:sz w:val="20"/>
            </w:rPr>
            <w:instrText xml:space="preserve"> NUMPAGES </w:instrText>
          </w:r>
          <w:r w:rsidRPr="00766D73">
            <w:rPr>
              <w:rStyle w:val="Sidnummer"/>
              <w:sz w:val="20"/>
            </w:rPr>
            <w:fldChar w:fldCharType="separate"/>
          </w:r>
          <w:r w:rsidR="001357FE">
            <w:rPr>
              <w:rStyle w:val="Sidnummer"/>
              <w:noProof/>
              <w:sz w:val="20"/>
            </w:rPr>
            <w:t>2</w:t>
          </w:r>
          <w:r w:rsidRPr="00766D73">
            <w:rPr>
              <w:rStyle w:val="Sidnummer"/>
              <w:sz w:val="20"/>
            </w:rPr>
            <w:fldChar w:fldCharType="end"/>
          </w:r>
          <w:r w:rsidRPr="00766D73">
            <w:rPr>
              <w:rStyle w:val="Sidnummer"/>
              <w:sz w:val="20"/>
            </w:rPr>
            <w:t>)</w:t>
          </w:r>
        </w:p>
      </w:tc>
    </w:tr>
    <w:tr w:rsidR="00553EB3" w:rsidTr="00D74A87">
      <w:trPr>
        <w:trHeight w:val="423"/>
      </w:trPr>
      <w:tc>
        <w:tcPr>
          <w:tcW w:w="3539" w:type="dxa"/>
        </w:tcPr>
        <w:p w:rsidR="00553EB3" w:rsidRDefault="00553EB3" w:rsidP="00EC75CF">
          <w:pPr>
            <w:pStyle w:val="Sidhuvud"/>
            <w:rPr>
              <w:sz w:val="16"/>
              <w:szCs w:val="16"/>
            </w:rPr>
          </w:pPr>
          <w:r>
            <w:rPr>
              <w:sz w:val="16"/>
              <w:szCs w:val="16"/>
            </w:rPr>
            <w:t>Upprättad och fastställd av</w:t>
          </w:r>
        </w:p>
        <w:p w:rsidR="00553EB3" w:rsidRDefault="00553EB3" w:rsidP="00EC75CF">
          <w:pPr>
            <w:pStyle w:val="Sidhuvud"/>
            <w:rPr>
              <w:sz w:val="16"/>
              <w:szCs w:val="16"/>
            </w:rPr>
          </w:pPr>
        </w:p>
        <w:p w:rsidR="00553EB3" w:rsidRDefault="00553EB3" w:rsidP="00EC75CF">
          <w:pPr>
            <w:pStyle w:val="Sidhuvud"/>
            <w:rPr>
              <w:sz w:val="16"/>
              <w:szCs w:val="16"/>
            </w:rPr>
          </w:pPr>
          <w:r>
            <w:rPr>
              <w:sz w:val="16"/>
              <w:szCs w:val="16"/>
            </w:rPr>
            <w:t>Eva Edström</w:t>
          </w:r>
        </w:p>
        <w:p w:rsidR="00553EB3" w:rsidRDefault="00553EB3" w:rsidP="00EC75CF">
          <w:pPr>
            <w:pStyle w:val="Sidhuvud"/>
            <w:rPr>
              <w:sz w:val="16"/>
              <w:szCs w:val="16"/>
            </w:rPr>
          </w:pPr>
          <w:r>
            <w:rPr>
              <w:sz w:val="16"/>
              <w:szCs w:val="16"/>
            </w:rPr>
            <w:t>Adm. handläggare</w:t>
          </w:r>
        </w:p>
        <w:p w:rsidR="00553EB3" w:rsidRPr="00766D73" w:rsidRDefault="00553EB3" w:rsidP="00EC06DA">
          <w:pPr>
            <w:pStyle w:val="Sidhuvud"/>
            <w:rPr>
              <w:sz w:val="16"/>
              <w:szCs w:val="16"/>
            </w:rPr>
          </w:pPr>
        </w:p>
      </w:tc>
      <w:tc>
        <w:tcPr>
          <w:tcW w:w="3063" w:type="dxa"/>
        </w:tcPr>
        <w:p w:rsidR="00553EB3" w:rsidRDefault="00553EB3" w:rsidP="00AD2B87">
          <w:pPr>
            <w:pStyle w:val="Sidhuvud"/>
            <w:rPr>
              <w:sz w:val="16"/>
              <w:szCs w:val="16"/>
            </w:rPr>
          </w:pPr>
          <w:r>
            <w:rPr>
              <w:sz w:val="16"/>
              <w:szCs w:val="16"/>
            </w:rPr>
            <w:t>Används av</w:t>
          </w:r>
        </w:p>
        <w:p w:rsidR="00553EB3" w:rsidRDefault="00553EB3" w:rsidP="00AD2B87">
          <w:pPr>
            <w:pStyle w:val="Sidhuvud"/>
            <w:rPr>
              <w:sz w:val="16"/>
              <w:szCs w:val="16"/>
            </w:rPr>
          </w:pPr>
        </w:p>
        <w:p w:rsidR="00553EB3" w:rsidRPr="00766D73" w:rsidRDefault="00553EB3" w:rsidP="00AD2B87">
          <w:pPr>
            <w:pStyle w:val="Sidhuvud"/>
            <w:rPr>
              <w:sz w:val="16"/>
              <w:szCs w:val="16"/>
            </w:rPr>
          </w:pPr>
          <w:r>
            <w:rPr>
              <w:sz w:val="16"/>
              <w:szCs w:val="16"/>
            </w:rPr>
            <w:t>Samtliga inom IFO</w:t>
          </w:r>
        </w:p>
      </w:tc>
      <w:tc>
        <w:tcPr>
          <w:tcW w:w="1272" w:type="dxa"/>
        </w:tcPr>
        <w:p w:rsidR="00553EB3" w:rsidRDefault="00553EB3" w:rsidP="00EC75CF">
          <w:pPr>
            <w:pStyle w:val="Sidhuvud"/>
            <w:rPr>
              <w:sz w:val="16"/>
              <w:szCs w:val="16"/>
            </w:rPr>
          </w:pPr>
          <w:r>
            <w:rPr>
              <w:sz w:val="16"/>
              <w:szCs w:val="16"/>
            </w:rPr>
            <w:t>Upprättad</w:t>
          </w:r>
        </w:p>
        <w:p w:rsidR="00553EB3" w:rsidRDefault="00553EB3" w:rsidP="00EC75CF">
          <w:pPr>
            <w:pStyle w:val="Sidhuvud"/>
            <w:rPr>
              <w:sz w:val="16"/>
              <w:szCs w:val="16"/>
            </w:rPr>
          </w:pPr>
          <w:r>
            <w:rPr>
              <w:sz w:val="16"/>
              <w:szCs w:val="16"/>
            </w:rPr>
            <w:t xml:space="preserve"> </w:t>
          </w:r>
        </w:p>
        <w:p w:rsidR="00553EB3" w:rsidRDefault="00553EB3" w:rsidP="00EC75CF">
          <w:pPr>
            <w:pStyle w:val="Sidhuvud"/>
            <w:rPr>
              <w:sz w:val="16"/>
              <w:szCs w:val="16"/>
            </w:rPr>
          </w:pPr>
          <w:r>
            <w:rPr>
              <w:sz w:val="16"/>
              <w:szCs w:val="16"/>
            </w:rPr>
            <w:t>2019-06-04</w:t>
          </w:r>
        </w:p>
        <w:p w:rsidR="00553EB3" w:rsidRDefault="00553EB3" w:rsidP="00EC75CF">
          <w:pPr>
            <w:pStyle w:val="Sidhuvud"/>
            <w:rPr>
              <w:sz w:val="16"/>
              <w:szCs w:val="16"/>
            </w:rPr>
          </w:pPr>
        </w:p>
        <w:p w:rsidR="00553EB3" w:rsidRDefault="00553EB3" w:rsidP="00EC75CF">
          <w:pPr>
            <w:pStyle w:val="Sidhuvud"/>
            <w:rPr>
              <w:sz w:val="16"/>
              <w:szCs w:val="16"/>
            </w:rPr>
          </w:pPr>
          <w:r>
            <w:rPr>
              <w:sz w:val="16"/>
              <w:szCs w:val="16"/>
            </w:rPr>
            <w:t>Reviderad</w:t>
          </w:r>
        </w:p>
        <w:p w:rsidR="00553EB3" w:rsidRDefault="00553EB3" w:rsidP="00EC75CF">
          <w:pPr>
            <w:pStyle w:val="Sidhuvud"/>
            <w:rPr>
              <w:sz w:val="16"/>
              <w:szCs w:val="16"/>
            </w:rPr>
          </w:pPr>
        </w:p>
        <w:p w:rsidR="00553EB3" w:rsidRDefault="00553EB3" w:rsidP="00EC75CF">
          <w:pPr>
            <w:pStyle w:val="Sidhuvud"/>
            <w:rPr>
              <w:sz w:val="16"/>
              <w:szCs w:val="16"/>
            </w:rPr>
          </w:pPr>
        </w:p>
      </w:tc>
      <w:tc>
        <w:tcPr>
          <w:tcW w:w="1760" w:type="dxa"/>
        </w:tcPr>
        <w:p w:rsidR="00553EB3" w:rsidRDefault="00553EB3" w:rsidP="00EC75CF">
          <w:pPr>
            <w:pStyle w:val="Sidhuvud"/>
            <w:rPr>
              <w:sz w:val="16"/>
              <w:szCs w:val="16"/>
            </w:rPr>
          </w:pPr>
          <w:r>
            <w:rPr>
              <w:sz w:val="16"/>
              <w:szCs w:val="16"/>
            </w:rPr>
            <w:t>Revideras</w:t>
          </w:r>
        </w:p>
        <w:p w:rsidR="00553EB3" w:rsidRDefault="00553EB3" w:rsidP="00EC75CF">
          <w:pPr>
            <w:pStyle w:val="Sidhuvud"/>
            <w:rPr>
              <w:sz w:val="16"/>
              <w:szCs w:val="16"/>
            </w:rPr>
          </w:pPr>
        </w:p>
        <w:p w:rsidR="00553EB3" w:rsidRDefault="00553EB3" w:rsidP="00EC75CF">
          <w:pPr>
            <w:pStyle w:val="Sidhuvud"/>
            <w:rPr>
              <w:sz w:val="16"/>
              <w:szCs w:val="16"/>
            </w:rPr>
          </w:pPr>
          <w:r>
            <w:rPr>
              <w:sz w:val="16"/>
              <w:szCs w:val="16"/>
            </w:rPr>
            <w:t>2020-06-01</w:t>
          </w:r>
        </w:p>
        <w:p w:rsidR="00553EB3" w:rsidRDefault="00553EB3" w:rsidP="00EC75CF">
          <w:pPr>
            <w:pStyle w:val="Sidhuvud"/>
            <w:rPr>
              <w:sz w:val="16"/>
              <w:szCs w:val="16"/>
            </w:rPr>
          </w:pPr>
        </w:p>
      </w:tc>
    </w:tr>
  </w:tbl>
  <w:p w:rsidR="00553EB3" w:rsidRDefault="00553EB3">
    <w:pPr>
      <w:pStyle w:val="Sidhuvud"/>
      <w:tabs>
        <w:tab w:val="clear" w:pos="4536"/>
        <w:tab w:val="left" w:pos="5283"/>
        <w:tab w:val="left" w:pos="6946"/>
        <w:tab w:val="left" w:pos="7830"/>
      </w:tabs>
      <w:rPr>
        <w:rFonts w:ascii="Arial" w:hAnsi="Arial"/>
        <w:lang w:val="de-DE"/>
      </w:rPr>
    </w:pPr>
    <w:bookmarkStart w:id="8" w:name="erbeteck"/>
    <w:bookmarkEnd w:id="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48F"/>
    <w:multiLevelType w:val="hybridMultilevel"/>
    <w:tmpl w:val="2F982706"/>
    <w:lvl w:ilvl="0" w:tplc="041D0001">
      <w:start w:val="1"/>
      <w:numFmt w:val="bullet"/>
      <w:lvlText w:val=""/>
      <w:lvlJc w:val="left"/>
      <w:pPr>
        <w:ind w:left="114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2FBC9FAA">
      <w:start w:val="1"/>
      <w:numFmt w:val="bullet"/>
      <w:lvlText w:val="o"/>
      <w:lvlJc w:val="left"/>
      <w:pPr>
        <w:ind w:left="1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7CF566">
      <w:start w:val="1"/>
      <w:numFmt w:val="bullet"/>
      <w:lvlText w:val="▪"/>
      <w:lvlJc w:val="left"/>
      <w:pPr>
        <w:ind w:left="2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12C304">
      <w:start w:val="1"/>
      <w:numFmt w:val="bullet"/>
      <w:lvlText w:val="•"/>
      <w:lvlJc w:val="left"/>
      <w:pPr>
        <w:ind w:left="2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0A1C2C">
      <w:start w:val="1"/>
      <w:numFmt w:val="bullet"/>
      <w:lvlText w:val="o"/>
      <w:lvlJc w:val="left"/>
      <w:pPr>
        <w:ind w:left="3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1A35DC">
      <w:start w:val="1"/>
      <w:numFmt w:val="bullet"/>
      <w:lvlText w:val="▪"/>
      <w:lvlJc w:val="left"/>
      <w:pPr>
        <w:ind w:left="4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305EFE">
      <w:start w:val="1"/>
      <w:numFmt w:val="bullet"/>
      <w:lvlText w:val="•"/>
      <w:lvlJc w:val="left"/>
      <w:pPr>
        <w:ind w:left="5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BAD76A">
      <w:start w:val="1"/>
      <w:numFmt w:val="bullet"/>
      <w:lvlText w:val="o"/>
      <w:lvlJc w:val="left"/>
      <w:pPr>
        <w:ind w:left="5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2A3AE2">
      <w:start w:val="1"/>
      <w:numFmt w:val="bullet"/>
      <w:lvlText w:val="▪"/>
      <w:lvlJc w:val="left"/>
      <w:pPr>
        <w:ind w:left="6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82471"/>
    <w:multiLevelType w:val="hybridMultilevel"/>
    <w:tmpl w:val="6D8C227A"/>
    <w:lvl w:ilvl="0" w:tplc="041D0001">
      <w:start w:val="1"/>
      <w:numFmt w:val="bullet"/>
      <w:lvlText w:val=""/>
      <w:lvlJc w:val="left"/>
      <w:pPr>
        <w:ind w:left="789" w:hanging="360"/>
      </w:pPr>
      <w:rPr>
        <w:rFonts w:ascii="Symbol" w:hAnsi="Symbol" w:hint="default"/>
      </w:rPr>
    </w:lvl>
    <w:lvl w:ilvl="1" w:tplc="041D0003" w:tentative="1">
      <w:start w:val="1"/>
      <w:numFmt w:val="bullet"/>
      <w:lvlText w:val="o"/>
      <w:lvlJc w:val="left"/>
      <w:pPr>
        <w:ind w:left="1509" w:hanging="360"/>
      </w:pPr>
      <w:rPr>
        <w:rFonts w:ascii="Courier New" w:hAnsi="Courier New" w:cs="Courier New" w:hint="default"/>
      </w:rPr>
    </w:lvl>
    <w:lvl w:ilvl="2" w:tplc="041D0005" w:tentative="1">
      <w:start w:val="1"/>
      <w:numFmt w:val="bullet"/>
      <w:lvlText w:val=""/>
      <w:lvlJc w:val="left"/>
      <w:pPr>
        <w:ind w:left="2229" w:hanging="360"/>
      </w:pPr>
      <w:rPr>
        <w:rFonts w:ascii="Wingdings" w:hAnsi="Wingdings" w:hint="default"/>
      </w:rPr>
    </w:lvl>
    <w:lvl w:ilvl="3" w:tplc="041D0001" w:tentative="1">
      <w:start w:val="1"/>
      <w:numFmt w:val="bullet"/>
      <w:lvlText w:val=""/>
      <w:lvlJc w:val="left"/>
      <w:pPr>
        <w:ind w:left="2949" w:hanging="360"/>
      </w:pPr>
      <w:rPr>
        <w:rFonts w:ascii="Symbol" w:hAnsi="Symbol" w:hint="default"/>
      </w:rPr>
    </w:lvl>
    <w:lvl w:ilvl="4" w:tplc="041D0003" w:tentative="1">
      <w:start w:val="1"/>
      <w:numFmt w:val="bullet"/>
      <w:lvlText w:val="o"/>
      <w:lvlJc w:val="left"/>
      <w:pPr>
        <w:ind w:left="3669" w:hanging="360"/>
      </w:pPr>
      <w:rPr>
        <w:rFonts w:ascii="Courier New" w:hAnsi="Courier New" w:cs="Courier New" w:hint="default"/>
      </w:rPr>
    </w:lvl>
    <w:lvl w:ilvl="5" w:tplc="041D0005" w:tentative="1">
      <w:start w:val="1"/>
      <w:numFmt w:val="bullet"/>
      <w:lvlText w:val=""/>
      <w:lvlJc w:val="left"/>
      <w:pPr>
        <w:ind w:left="4389" w:hanging="360"/>
      </w:pPr>
      <w:rPr>
        <w:rFonts w:ascii="Wingdings" w:hAnsi="Wingdings" w:hint="default"/>
      </w:rPr>
    </w:lvl>
    <w:lvl w:ilvl="6" w:tplc="041D0001" w:tentative="1">
      <w:start w:val="1"/>
      <w:numFmt w:val="bullet"/>
      <w:lvlText w:val=""/>
      <w:lvlJc w:val="left"/>
      <w:pPr>
        <w:ind w:left="5109" w:hanging="360"/>
      </w:pPr>
      <w:rPr>
        <w:rFonts w:ascii="Symbol" w:hAnsi="Symbol" w:hint="default"/>
      </w:rPr>
    </w:lvl>
    <w:lvl w:ilvl="7" w:tplc="041D0003" w:tentative="1">
      <w:start w:val="1"/>
      <w:numFmt w:val="bullet"/>
      <w:lvlText w:val="o"/>
      <w:lvlJc w:val="left"/>
      <w:pPr>
        <w:ind w:left="5829" w:hanging="360"/>
      </w:pPr>
      <w:rPr>
        <w:rFonts w:ascii="Courier New" w:hAnsi="Courier New" w:cs="Courier New" w:hint="default"/>
      </w:rPr>
    </w:lvl>
    <w:lvl w:ilvl="8" w:tplc="041D0005" w:tentative="1">
      <w:start w:val="1"/>
      <w:numFmt w:val="bullet"/>
      <w:lvlText w:val=""/>
      <w:lvlJc w:val="left"/>
      <w:pPr>
        <w:ind w:left="6549" w:hanging="360"/>
      </w:pPr>
      <w:rPr>
        <w:rFonts w:ascii="Wingdings" w:hAnsi="Wingdings" w:hint="default"/>
      </w:rPr>
    </w:lvl>
  </w:abstractNum>
  <w:abstractNum w:abstractNumId="2" w15:restartNumberingAfterBreak="0">
    <w:nsid w:val="154F2AB4"/>
    <w:multiLevelType w:val="hybridMultilevel"/>
    <w:tmpl w:val="013CB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E8D372F"/>
    <w:multiLevelType w:val="hybridMultilevel"/>
    <w:tmpl w:val="396671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0F34E53"/>
    <w:multiLevelType w:val="hybridMultilevel"/>
    <w:tmpl w:val="248A25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88F26F0"/>
    <w:multiLevelType w:val="hybridMultilevel"/>
    <w:tmpl w:val="13527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DF46DA4"/>
    <w:multiLevelType w:val="hybridMultilevel"/>
    <w:tmpl w:val="D79C15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0146DD9"/>
    <w:multiLevelType w:val="hybridMultilevel"/>
    <w:tmpl w:val="E12A9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69B792B"/>
    <w:multiLevelType w:val="hybridMultilevel"/>
    <w:tmpl w:val="5A60A6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B721702"/>
    <w:multiLevelType w:val="hybridMultilevel"/>
    <w:tmpl w:val="CA1E55E6"/>
    <w:lvl w:ilvl="0" w:tplc="B4165BA8">
      <w:start w:val="1"/>
      <w:numFmt w:val="bullet"/>
      <w:lvlText w:val="•"/>
      <w:lvlJc w:val="left"/>
      <w:pPr>
        <w:ind w:left="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7C27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14A7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4072E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44623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0AB7D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8E3B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0F0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5CB69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CA51BC2"/>
    <w:multiLevelType w:val="hybridMultilevel"/>
    <w:tmpl w:val="7124CB8A"/>
    <w:lvl w:ilvl="0" w:tplc="28968284">
      <w:start w:val="20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93422D"/>
    <w:multiLevelType w:val="hybridMultilevel"/>
    <w:tmpl w:val="00F63C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4942A8"/>
    <w:multiLevelType w:val="hybridMultilevel"/>
    <w:tmpl w:val="DBA4DD78"/>
    <w:lvl w:ilvl="0" w:tplc="F0267626">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BC9FAA">
      <w:start w:val="1"/>
      <w:numFmt w:val="bullet"/>
      <w:lvlText w:val="o"/>
      <w:lvlJc w:val="left"/>
      <w:pPr>
        <w:ind w:left="1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7CF566">
      <w:start w:val="1"/>
      <w:numFmt w:val="bullet"/>
      <w:lvlText w:val="▪"/>
      <w:lvlJc w:val="left"/>
      <w:pPr>
        <w:ind w:left="2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12C304">
      <w:start w:val="1"/>
      <w:numFmt w:val="bullet"/>
      <w:lvlText w:val="•"/>
      <w:lvlJc w:val="left"/>
      <w:pPr>
        <w:ind w:left="2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0A1C2C">
      <w:start w:val="1"/>
      <w:numFmt w:val="bullet"/>
      <w:lvlText w:val="o"/>
      <w:lvlJc w:val="left"/>
      <w:pPr>
        <w:ind w:left="3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1A35DC">
      <w:start w:val="1"/>
      <w:numFmt w:val="bullet"/>
      <w:lvlText w:val="▪"/>
      <w:lvlJc w:val="left"/>
      <w:pPr>
        <w:ind w:left="4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305EFE">
      <w:start w:val="1"/>
      <w:numFmt w:val="bullet"/>
      <w:lvlText w:val="•"/>
      <w:lvlJc w:val="left"/>
      <w:pPr>
        <w:ind w:left="5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BAD76A">
      <w:start w:val="1"/>
      <w:numFmt w:val="bullet"/>
      <w:lvlText w:val="o"/>
      <w:lvlJc w:val="left"/>
      <w:pPr>
        <w:ind w:left="5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2A3AE2">
      <w:start w:val="1"/>
      <w:numFmt w:val="bullet"/>
      <w:lvlText w:val="▪"/>
      <w:lvlJc w:val="left"/>
      <w:pPr>
        <w:ind w:left="6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C597B0A"/>
    <w:multiLevelType w:val="hybridMultilevel"/>
    <w:tmpl w:val="1F94E6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2FA5D2C"/>
    <w:multiLevelType w:val="hybridMultilevel"/>
    <w:tmpl w:val="4C9C5CE8"/>
    <w:lvl w:ilvl="0" w:tplc="86945C58">
      <w:start w:val="1"/>
      <w:numFmt w:val="bullet"/>
      <w:lvlText w:val="•"/>
      <w:lvlJc w:val="left"/>
      <w:pPr>
        <w:ind w:left="1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ECCE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B897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D289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F8E2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DE20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08FE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64FCA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DEB2F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3AD26D7"/>
    <w:multiLevelType w:val="hybridMultilevel"/>
    <w:tmpl w:val="25F8ED06"/>
    <w:lvl w:ilvl="0" w:tplc="29D07516">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99B03DE"/>
    <w:multiLevelType w:val="hybridMultilevel"/>
    <w:tmpl w:val="1CDA4B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15"/>
  </w:num>
  <w:num w:numId="5">
    <w:abstractNumId w:val="16"/>
  </w:num>
  <w:num w:numId="6">
    <w:abstractNumId w:val="2"/>
  </w:num>
  <w:num w:numId="7">
    <w:abstractNumId w:val="11"/>
  </w:num>
  <w:num w:numId="8">
    <w:abstractNumId w:val="5"/>
  </w:num>
  <w:num w:numId="9">
    <w:abstractNumId w:val="0"/>
  </w:num>
  <w:num w:numId="10">
    <w:abstractNumId w:val="14"/>
  </w:num>
  <w:num w:numId="11">
    <w:abstractNumId w:val="10"/>
  </w:num>
  <w:num w:numId="12">
    <w:abstractNumId w:val="3"/>
  </w:num>
  <w:num w:numId="13">
    <w:abstractNumId w:val="6"/>
  </w:num>
  <w:num w:numId="14">
    <w:abstractNumId w:val="8"/>
  </w:num>
  <w:num w:numId="15">
    <w:abstractNumId w:val="4"/>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043"/>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ilagor" w:val=" "/>
    <w:docVar w:name="KopiaTill" w:val=" "/>
    <w:docVar w:name="Sökväg" w:val="w:\person.ini"/>
  </w:docVars>
  <w:rsids>
    <w:rsidRoot w:val="00447ED3"/>
    <w:rsid w:val="0001400B"/>
    <w:rsid w:val="000C6FF3"/>
    <w:rsid w:val="000D6BD3"/>
    <w:rsid w:val="000F5FAE"/>
    <w:rsid w:val="00100DA9"/>
    <w:rsid w:val="0011377F"/>
    <w:rsid w:val="00122E7E"/>
    <w:rsid w:val="001357FE"/>
    <w:rsid w:val="00177C99"/>
    <w:rsid w:val="0018694D"/>
    <w:rsid w:val="001A201A"/>
    <w:rsid w:val="001C44B3"/>
    <w:rsid w:val="00224052"/>
    <w:rsid w:val="0026352D"/>
    <w:rsid w:val="00275F4C"/>
    <w:rsid w:val="00281061"/>
    <w:rsid w:val="002974E7"/>
    <w:rsid w:val="002B07C3"/>
    <w:rsid w:val="002D3C20"/>
    <w:rsid w:val="002D67D6"/>
    <w:rsid w:val="002E421C"/>
    <w:rsid w:val="002F53E7"/>
    <w:rsid w:val="003765DD"/>
    <w:rsid w:val="00393B3B"/>
    <w:rsid w:val="003B2305"/>
    <w:rsid w:val="003B7B70"/>
    <w:rsid w:val="004110B9"/>
    <w:rsid w:val="00433710"/>
    <w:rsid w:val="00447ED3"/>
    <w:rsid w:val="004640B9"/>
    <w:rsid w:val="00465C42"/>
    <w:rsid w:val="00497714"/>
    <w:rsid w:val="004A6672"/>
    <w:rsid w:val="004D3EBB"/>
    <w:rsid w:val="004D496D"/>
    <w:rsid w:val="004E40E1"/>
    <w:rsid w:val="00553EB3"/>
    <w:rsid w:val="00584425"/>
    <w:rsid w:val="00647310"/>
    <w:rsid w:val="00697E09"/>
    <w:rsid w:val="006A70F8"/>
    <w:rsid w:val="006B3118"/>
    <w:rsid w:val="006D2FE1"/>
    <w:rsid w:val="006F5148"/>
    <w:rsid w:val="00734EBB"/>
    <w:rsid w:val="007541E0"/>
    <w:rsid w:val="007558AE"/>
    <w:rsid w:val="007611F8"/>
    <w:rsid w:val="00761960"/>
    <w:rsid w:val="00766D73"/>
    <w:rsid w:val="00796085"/>
    <w:rsid w:val="007F5144"/>
    <w:rsid w:val="008162A7"/>
    <w:rsid w:val="00861421"/>
    <w:rsid w:val="008A23E3"/>
    <w:rsid w:val="008B180C"/>
    <w:rsid w:val="00930CD0"/>
    <w:rsid w:val="009458EC"/>
    <w:rsid w:val="009471E4"/>
    <w:rsid w:val="00996210"/>
    <w:rsid w:val="00A35394"/>
    <w:rsid w:val="00A81589"/>
    <w:rsid w:val="00AA5437"/>
    <w:rsid w:val="00AC5D54"/>
    <w:rsid w:val="00AD2B87"/>
    <w:rsid w:val="00AF2FBD"/>
    <w:rsid w:val="00B13142"/>
    <w:rsid w:val="00B20999"/>
    <w:rsid w:val="00B37D4B"/>
    <w:rsid w:val="00B4305D"/>
    <w:rsid w:val="00B636A6"/>
    <w:rsid w:val="00B85D8F"/>
    <w:rsid w:val="00BB5DB3"/>
    <w:rsid w:val="00BB676F"/>
    <w:rsid w:val="00BC4CA7"/>
    <w:rsid w:val="00BF2217"/>
    <w:rsid w:val="00BF3E02"/>
    <w:rsid w:val="00C2267D"/>
    <w:rsid w:val="00C3698A"/>
    <w:rsid w:val="00C43A01"/>
    <w:rsid w:val="00C6163F"/>
    <w:rsid w:val="00C72182"/>
    <w:rsid w:val="00CB4CBF"/>
    <w:rsid w:val="00CC1F57"/>
    <w:rsid w:val="00CC3EFC"/>
    <w:rsid w:val="00CD2831"/>
    <w:rsid w:val="00CD5612"/>
    <w:rsid w:val="00CE337F"/>
    <w:rsid w:val="00CF46FD"/>
    <w:rsid w:val="00D23D8B"/>
    <w:rsid w:val="00D245EE"/>
    <w:rsid w:val="00D5653D"/>
    <w:rsid w:val="00D74A87"/>
    <w:rsid w:val="00D87DFE"/>
    <w:rsid w:val="00DA1E8D"/>
    <w:rsid w:val="00DA7D12"/>
    <w:rsid w:val="00DC198D"/>
    <w:rsid w:val="00DD73A3"/>
    <w:rsid w:val="00DE5CCA"/>
    <w:rsid w:val="00E058C3"/>
    <w:rsid w:val="00EC06DA"/>
    <w:rsid w:val="00EC75CF"/>
    <w:rsid w:val="00F63787"/>
    <w:rsid w:val="00F65C50"/>
    <w:rsid w:val="00F93279"/>
    <w:rsid w:val="00F9780A"/>
    <w:rsid w:val="00FC1CE0"/>
    <w:rsid w:val="00FF08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3F2C91"/>
  <w15:docId w15:val="{A5A509A1-1B42-4B92-B40C-66C56A14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EBB"/>
    <w:rPr>
      <w:rFonts w:ascii="Courier New" w:hAnsi="Courier New"/>
      <w:sz w:val="24"/>
    </w:rPr>
  </w:style>
  <w:style w:type="paragraph" w:styleId="Rubrik1">
    <w:name w:val="heading 1"/>
    <w:basedOn w:val="Normal"/>
    <w:next w:val="Normal"/>
    <w:qFormat/>
    <w:rsid w:val="00734EBB"/>
    <w:pPr>
      <w:keepNext/>
      <w:suppressAutoHyphens/>
      <w:outlineLvl w:val="0"/>
    </w:pPr>
    <w:rPr>
      <w:rFonts w:ascii="Univers" w:hAnsi="Univers"/>
      <w:b/>
      <w:sz w:val="12"/>
    </w:rPr>
  </w:style>
  <w:style w:type="paragraph" w:styleId="Rubrik2">
    <w:name w:val="heading 2"/>
    <w:basedOn w:val="Normal"/>
    <w:next w:val="Normal"/>
    <w:link w:val="Rubrik2Char"/>
    <w:uiPriority w:val="9"/>
    <w:semiHidden/>
    <w:unhideWhenUsed/>
    <w:qFormat/>
    <w:rsid w:val="00C7218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kap">
    <w:name w:val="Rubrik-kap"/>
    <w:rsid w:val="00734EBB"/>
    <w:pPr>
      <w:tabs>
        <w:tab w:val="center" w:pos="4513"/>
      </w:tabs>
      <w:suppressAutoHyphens/>
    </w:pPr>
    <w:rPr>
      <w:rFonts w:ascii="Courier New" w:hAnsi="Courier New"/>
      <w:b/>
      <w:sz w:val="29"/>
      <w:lang w:val="en-US"/>
    </w:rPr>
  </w:style>
  <w:style w:type="paragraph" w:customStyle="1" w:styleId="Avsnb-h">
    <w:name w:val="Avsnb-hÀ?À"/>
    <w:rsid w:val="00734EBB"/>
    <w:pPr>
      <w:tabs>
        <w:tab w:val="left" w:pos="-720"/>
        <w:tab w:val="left" w:pos="0"/>
        <w:tab w:val="left" w:pos="720"/>
        <w:tab w:val="left" w:pos="1440"/>
        <w:tab w:val="left" w:pos="2160"/>
      </w:tabs>
      <w:suppressAutoHyphens/>
      <w:ind w:left="2609" w:hanging="2035"/>
    </w:pPr>
    <w:rPr>
      <w:rFonts w:ascii="Courier New" w:hAnsi="Courier New"/>
      <w:sz w:val="24"/>
      <w:lang w:val="en-US"/>
    </w:rPr>
  </w:style>
  <w:style w:type="character" w:customStyle="1" w:styleId="Hng-stycke">
    <w:name w:val="HÀÀng-stycke"/>
    <w:basedOn w:val="Standardstycketeckensnitt"/>
    <w:rsid w:val="00734EBB"/>
  </w:style>
  <w:style w:type="character" w:customStyle="1" w:styleId="Rubrik10">
    <w:name w:val="Rubrik1"/>
    <w:basedOn w:val="Standardstycketeckensnitt"/>
    <w:rsid w:val="00734EBB"/>
    <w:rPr>
      <w:rFonts w:ascii="Courier New" w:hAnsi="Courier New"/>
      <w:noProof w:val="0"/>
      <w:sz w:val="29"/>
      <w:lang w:val="en-US"/>
    </w:rPr>
  </w:style>
  <w:style w:type="paragraph" w:customStyle="1" w:styleId="Instll">
    <w:name w:val="InstÀÀll"/>
    <w:rsid w:val="00734EBB"/>
    <w:pPr>
      <w:tabs>
        <w:tab w:val="left" w:pos="-720"/>
      </w:tabs>
      <w:suppressAutoHyphens/>
      <w:jc w:val="both"/>
    </w:pPr>
    <w:rPr>
      <w:rFonts w:ascii="Courier New" w:hAnsi="Courier New"/>
      <w:spacing w:val="-3"/>
      <w:sz w:val="24"/>
      <w:lang w:val="en-US"/>
    </w:rPr>
  </w:style>
  <w:style w:type="character" w:customStyle="1" w:styleId="Indrag1ar">
    <w:name w:val="Indrag 1:a r"/>
    <w:basedOn w:val="Standardstycketeckensnitt"/>
    <w:rsid w:val="00734EBB"/>
  </w:style>
  <w:style w:type="paragraph" w:customStyle="1" w:styleId="Rubrik-avsn">
    <w:name w:val="Rubrik-avsn"/>
    <w:rsid w:val="00734EBB"/>
    <w:pPr>
      <w:tabs>
        <w:tab w:val="left" w:pos="-720"/>
      </w:tabs>
      <w:suppressAutoHyphens/>
    </w:pPr>
    <w:rPr>
      <w:rFonts w:ascii="Courier New" w:hAnsi="Courier New"/>
      <w:b/>
      <w:sz w:val="24"/>
      <w:lang w:val="en-US"/>
    </w:rPr>
  </w:style>
  <w:style w:type="paragraph" w:styleId="Avslutandetext">
    <w:name w:val="Closing"/>
    <w:basedOn w:val="Normal"/>
    <w:rsid w:val="00734EBB"/>
    <w:pPr>
      <w:ind w:left="4252"/>
    </w:pPr>
  </w:style>
  <w:style w:type="paragraph" w:customStyle="1" w:styleId="innehll1">
    <w:name w:val="innehåll 1"/>
    <w:basedOn w:val="Normal"/>
    <w:rsid w:val="00734EBB"/>
    <w:pPr>
      <w:tabs>
        <w:tab w:val="left" w:leader="dot" w:pos="9000"/>
        <w:tab w:val="right" w:pos="9360"/>
      </w:tabs>
      <w:suppressAutoHyphens/>
      <w:spacing w:before="480"/>
      <w:ind w:left="720" w:right="720" w:hanging="720"/>
    </w:pPr>
    <w:rPr>
      <w:lang w:val="en-US"/>
    </w:rPr>
  </w:style>
  <w:style w:type="paragraph" w:customStyle="1" w:styleId="innehll2">
    <w:name w:val="innehåll 2"/>
    <w:basedOn w:val="Normal"/>
    <w:rsid w:val="00734EBB"/>
    <w:pPr>
      <w:tabs>
        <w:tab w:val="left" w:leader="dot" w:pos="9000"/>
        <w:tab w:val="right" w:pos="9360"/>
      </w:tabs>
      <w:suppressAutoHyphens/>
      <w:ind w:left="1440" w:right="720" w:hanging="720"/>
    </w:pPr>
    <w:rPr>
      <w:lang w:val="en-US"/>
    </w:rPr>
  </w:style>
  <w:style w:type="paragraph" w:customStyle="1" w:styleId="innehll3">
    <w:name w:val="innehåll 3"/>
    <w:basedOn w:val="Normal"/>
    <w:rsid w:val="00734EBB"/>
    <w:pPr>
      <w:tabs>
        <w:tab w:val="left" w:leader="dot" w:pos="9000"/>
        <w:tab w:val="right" w:pos="9360"/>
      </w:tabs>
      <w:suppressAutoHyphens/>
      <w:ind w:left="2160" w:right="720" w:hanging="720"/>
    </w:pPr>
    <w:rPr>
      <w:lang w:val="en-US"/>
    </w:rPr>
  </w:style>
  <w:style w:type="paragraph" w:customStyle="1" w:styleId="innehll4">
    <w:name w:val="innehåll 4"/>
    <w:basedOn w:val="Normal"/>
    <w:rsid w:val="00734EBB"/>
    <w:pPr>
      <w:tabs>
        <w:tab w:val="left" w:leader="dot" w:pos="9000"/>
        <w:tab w:val="right" w:pos="9360"/>
      </w:tabs>
      <w:suppressAutoHyphens/>
      <w:ind w:left="2880" w:right="720" w:hanging="720"/>
    </w:pPr>
    <w:rPr>
      <w:lang w:val="en-US"/>
    </w:rPr>
  </w:style>
  <w:style w:type="paragraph" w:customStyle="1" w:styleId="innehll5">
    <w:name w:val="innehåll 5"/>
    <w:basedOn w:val="Normal"/>
    <w:rsid w:val="00734EBB"/>
    <w:pPr>
      <w:tabs>
        <w:tab w:val="left" w:leader="dot" w:pos="9000"/>
        <w:tab w:val="right" w:pos="9360"/>
      </w:tabs>
      <w:suppressAutoHyphens/>
      <w:ind w:left="3600" w:right="720" w:hanging="720"/>
    </w:pPr>
    <w:rPr>
      <w:lang w:val="en-US"/>
    </w:rPr>
  </w:style>
  <w:style w:type="paragraph" w:customStyle="1" w:styleId="innehll6">
    <w:name w:val="innehåll 6"/>
    <w:basedOn w:val="Normal"/>
    <w:rsid w:val="00734EBB"/>
    <w:pPr>
      <w:tabs>
        <w:tab w:val="left" w:pos="9000"/>
        <w:tab w:val="right" w:pos="9360"/>
      </w:tabs>
      <w:suppressAutoHyphens/>
      <w:ind w:left="720" w:hanging="720"/>
    </w:pPr>
    <w:rPr>
      <w:lang w:val="en-US"/>
    </w:rPr>
  </w:style>
  <w:style w:type="paragraph" w:customStyle="1" w:styleId="innehll7">
    <w:name w:val="innehåll 7"/>
    <w:basedOn w:val="Normal"/>
    <w:rsid w:val="00734EBB"/>
    <w:pPr>
      <w:suppressAutoHyphens/>
      <w:ind w:left="720" w:hanging="720"/>
    </w:pPr>
    <w:rPr>
      <w:lang w:val="en-US"/>
    </w:rPr>
  </w:style>
  <w:style w:type="paragraph" w:customStyle="1" w:styleId="innehll8">
    <w:name w:val="innehåll 8"/>
    <w:basedOn w:val="Normal"/>
    <w:rsid w:val="00734EBB"/>
    <w:pPr>
      <w:tabs>
        <w:tab w:val="left" w:pos="9000"/>
        <w:tab w:val="right" w:pos="9360"/>
      </w:tabs>
      <w:suppressAutoHyphens/>
      <w:ind w:left="720" w:hanging="720"/>
    </w:pPr>
    <w:rPr>
      <w:lang w:val="en-US"/>
    </w:rPr>
  </w:style>
  <w:style w:type="paragraph" w:customStyle="1" w:styleId="innehll9">
    <w:name w:val="innehåll 9"/>
    <w:basedOn w:val="Normal"/>
    <w:rsid w:val="00734EBB"/>
    <w:pPr>
      <w:tabs>
        <w:tab w:val="left" w:leader="dot" w:pos="9000"/>
        <w:tab w:val="right" w:pos="9360"/>
      </w:tabs>
      <w:suppressAutoHyphens/>
      <w:ind w:left="720" w:hanging="720"/>
    </w:pPr>
    <w:rPr>
      <w:lang w:val="en-US"/>
    </w:rPr>
  </w:style>
  <w:style w:type="paragraph" w:styleId="Index1">
    <w:name w:val="index 1"/>
    <w:basedOn w:val="Normal"/>
    <w:next w:val="Normal"/>
    <w:semiHidden/>
    <w:rsid w:val="00734EBB"/>
    <w:pPr>
      <w:tabs>
        <w:tab w:val="left" w:leader="dot" w:pos="9000"/>
        <w:tab w:val="right" w:pos="9360"/>
      </w:tabs>
      <w:suppressAutoHyphens/>
      <w:ind w:left="1440" w:right="720" w:hanging="1440"/>
    </w:pPr>
    <w:rPr>
      <w:lang w:val="en-US"/>
    </w:rPr>
  </w:style>
  <w:style w:type="paragraph" w:styleId="Index2">
    <w:name w:val="index 2"/>
    <w:basedOn w:val="Normal"/>
    <w:next w:val="Normal"/>
    <w:semiHidden/>
    <w:rsid w:val="00734EBB"/>
    <w:pPr>
      <w:tabs>
        <w:tab w:val="left" w:leader="dot" w:pos="9000"/>
        <w:tab w:val="right" w:pos="9360"/>
      </w:tabs>
      <w:suppressAutoHyphens/>
      <w:ind w:left="1440" w:right="720" w:hanging="720"/>
    </w:pPr>
    <w:rPr>
      <w:lang w:val="en-US"/>
    </w:rPr>
  </w:style>
  <w:style w:type="paragraph" w:customStyle="1" w:styleId="citatfrteckingsrubrik">
    <w:name w:val="citatförteckingsrubrik"/>
    <w:basedOn w:val="Normal"/>
    <w:rsid w:val="00734EBB"/>
    <w:pPr>
      <w:tabs>
        <w:tab w:val="left" w:pos="9000"/>
        <w:tab w:val="right" w:pos="9360"/>
      </w:tabs>
      <w:suppressAutoHyphens/>
    </w:pPr>
    <w:rPr>
      <w:lang w:val="en-US"/>
    </w:rPr>
  </w:style>
  <w:style w:type="paragraph" w:customStyle="1" w:styleId="beskrivning">
    <w:name w:val="beskrivning"/>
    <w:basedOn w:val="Normal"/>
    <w:rsid w:val="00734EBB"/>
  </w:style>
  <w:style w:type="character" w:customStyle="1" w:styleId="EquationCaption">
    <w:name w:val="_Equation Caption"/>
    <w:rsid w:val="00734EBB"/>
  </w:style>
  <w:style w:type="paragraph" w:styleId="Sidfot">
    <w:name w:val="footer"/>
    <w:basedOn w:val="Normal"/>
    <w:link w:val="SidfotChar"/>
    <w:uiPriority w:val="99"/>
    <w:rsid w:val="00734EBB"/>
    <w:pPr>
      <w:tabs>
        <w:tab w:val="center" w:pos="4536"/>
        <w:tab w:val="right" w:pos="9072"/>
      </w:tabs>
    </w:pPr>
  </w:style>
  <w:style w:type="paragraph" w:styleId="Sidhuvud">
    <w:name w:val="header"/>
    <w:basedOn w:val="Normal"/>
    <w:link w:val="SidhuvudChar"/>
    <w:rsid w:val="00734EBB"/>
    <w:pPr>
      <w:tabs>
        <w:tab w:val="center" w:pos="4536"/>
        <w:tab w:val="right" w:pos="9072"/>
      </w:tabs>
    </w:pPr>
  </w:style>
  <w:style w:type="paragraph" w:styleId="Ballongtext">
    <w:name w:val="Balloon Text"/>
    <w:basedOn w:val="Normal"/>
    <w:link w:val="BallongtextChar"/>
    <w:uiPriority w:val="99"/>
    <w:semiHidden/>
    <w:unhideWhenUsed/>
    <w:rsid w:val="00796085"/>
    <w:rPr>
      <w:rFonts w:ascii="Tahoma" w:hAnsi="Tahoma" w:cs="Tahoma"/>
      <w:sz w:val="16"/>
      <w:szCs w:val="16"/>
    </w:rPr>
  </w:style>
  <w:style w:type="character" w:customStyle="1" w:styleId="BallongtextChar">
    <w:name w:val="Ballongtext Char"/>
    <w:basedOn w:val="Standardstycketeckensnitt"/>
    <w:link w:val="Ballongtext"/>
    <w:uiPriority w:val="99"/>
    <w:semiHidden/>
    <w:rsid w:val="00796085"/>
    <w:rPr>
      <w:rFonts w:ascii="Tahoma" w:hAnsi="Tahoma" w:cs="Tahoma"/>
      <w:sz w:val="16"/>
      <w:szCs w:val="16"/>
    </w:rPr>
  </w:style>
  <w:style w:type="character" w:customStyle="1" w:styleId="SidhuvudChar">
    <w:name w:val="Sidhuvud Char"/>
    <w:basedOn w:val="Standardstycketeckensnitt"/>
    <w:link w:val="Sidhuvud"/>
    <w:rsid w:val="004110B9"/>
    <w:rPr>
      <w:rFonts w:ascii="Courier New" w:hAnsi="Courier New"/>
      <w:sz w:val="24"/>
    </w:rPr>
  </w:style>
  <w:style w:type="character" w:styleId="Sidnummer">
    <w:name w:val="page number"/>
    <w:basedOn w:val="Standardstycketeckensnitt"/>
    <w:semiHidden/>
    <w:rsid w:val="004110B9"/>
  </w:style>
  <w:style w:type="paragraph" w:styleId="Liststycke">
    <w:name w:val="List Paragraph"/>
    <w:basedOn w:val="Normal"/>
    <w:uiPriority w:val="34"/>
    <w:qFormat/>
    <w:rsid w:val="00EC75CF"/>
    <w:pPr>
      <w:ind w:left="720"/>
      <w:contextualSpacing/>
    </w:pPr>
  </w:style>
  <w:style w:type="character" w:customStyle="1" w:styleId="Rubrik2Char">
    <w:name w:val="Rubrik 2 Char"/>
    <w:basedOn w:val="Standardstycketeckensnitt"/>
    <w:link w:val="Rubrik2"/>
    <w:uiPriority w:val="9"/>
    <w:semiHidden/>
    <w:rsid w:val="00C72182"/>
    <w:rPr>
      <w:rFonts w:asciiTheme="majorHAnsi" w:eastAsiaTheme="majorEastAsia" w:hAnsiTheme="majorHAnsi" w:cstheme="majorBidi"/>
      <w:color w:val="365F91" w:themeColor="accent1" w:themeShade="BF"/>
      <w:sz w:val="26"/>
      <w:szCs w:val="26"/>
    </w:rPr>
  </w:style>
  <w:style w:type="table" w:customStyle="1" w:styleId="TableGrid">
    <w:name w:val="TableGrid"/>
    <w:rsid w:val="00C7218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C72182"/>
    <w:pPr>
      <w:autoSpaceDE w:val="0"/>
      <w:autoSpaceDN w:val="0"/>
      <w:adjustRightInd w:val="0"/>
    </w:pPr>
    <w:rPr>
      <w:rFonts w:ascii="Arial" w:eastAsiaTheme="minorEastAsia" w:hAnsi="Arial" w:cs="Arial"/>
      <w:color w:val="000000"/>
      <w:sz w:val="24"/>
      <w:szCs w:val="24"/>
    </w:rPr>
  </w:style>
  <w:style w:type="table" w:styleId="Tabellrutnt">
    <w:name w:val="Table Grid"/>
    <w:basedOn w:val="Normaltabell"/>
    <w:uiPriority w:val="59"/>
    <w:rsid w:val="00647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uiPriority w:val="99"/>
    <w:rsid w:val="00647310"/>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AS\Mina%20mallar\Rutiner%20H&#228;lso-%20och%20sjukv&#229;r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Rutiner Hälso- och sjukvård</Template>
  <TotalTime>22</TotalTime>
  <Pages>2</Pages>
  <Words>333</Words>
  <Characters>1842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VALDEMARSVIKS</vt:lpstr>
    </vt:vector>
  </TitlesOfParts>
  <Company>WM-data AB</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VALDEMARSVIKS</dc:title>
  <dc:creator>Valdemarsviks kommun</dc:creator>
  <dc:description>Externt brev mall till Valdemarsviks kommun skapat av Tim_Woodhouse 981216, WM-data AB.  Tel:_011-249400.</dc:description>
  <cp:lastModifiedBy>Eva Edström</cp:lastModifiedBy>
  <cp:revision>3</cp:revision>
  <cp:lastPrinted>2018-09-20T08:06:00Z</cp:lastPrinted>
  <dcterms:created xsi:type="dcterms:W3CDTF">2019-06-04T11:54:00Z</dcterms:created>
  <dcterms:modified xsi:type="dcterms:W3CDTF">2019-06-04T12:16:00Z</dcterms:modified>
</cp:coreProperties>
</file>